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400"/>
      </w:pPr>
      <w:r>
        <w:rPr>
          <w:rFonts w:ascii="Arial" w:cs="Arial" w:eastAsia="Arial" w:hAnsi="Arial"/>
          <w:b/>
          <w:bCs/>
          <w:caps/>
          <w:color w:val="E87722"/>
          <w:sz w:val="20"/>
          <w:szCs w:val="20"/>
        </w:rPr>
        <w:t xml:space="preserve">CUERPO EUROPEO DE SOLIDARIDAD</w:t>
      </w:r>
    </w:p>
    <w:p>
      <w:pPr>
        <w:spacing w:after="40" w:before="0"/>
      </w:pPr>
      <w:r>
        <w:rPr>
          <w:rFonts w:ascii="Arial" w:cs="Arial" w:eastAsia="Arial" w:hAnsi="Arial"/>
          <w:color w:val="888888"/>
          <w:sz w:val="20"/>
          <w:szCs w:val="20"/>
        </w:rPr>
        <w:t xml:space="preserve">Proyectos de Solidaridad  |  Convocatoria 2025 - Ronda 1</w:t>
      </w:r>
    </w:p>
    <w:p>
      <w:pPr>
        <w:spacing w:after="80" w:before="0"/>
      </w:pPr>
      <w:r>
        <w:rPr>
          <w:rFonts w:ascii="Arial" w:cs="Arial" w:eastAsia="Arial" w:hAnsi="Arial"/>
          <w:color w:val="AAAAAA"/>
          <w:sz w:val="18"/>
          <w:szCs w:val="18"/>
        </w:rPr>
        <w:t xml:space="preserve">Agencia Nacional INJUVE ES02  |  Ref. 2025-1-ES02-ESC30-SOL-000345934</w:t>
      </w:r>
    </w:p>
    <w:p>
      <w:pPr>
        <w:pBdr>
          <w:bottom w:val="single" w:color="E87722" w:sz="8" w:space="1"/>
        </w:pBdr>
        <w:spacing w:after="200" w:before="200"/>
      </w:pPr>
    </w:p>
    <w:p>
      <w:pPr>
        <w:spacing w:after="60" w:before="300"/>
      </w:pPr>
      <w:r>
        <w:rPr>
          <w:rFonts w:ascii="Arial" w:cs="Arial" w:eastAsia="Arial" w:hAnsi="Arial"/>
          <w:b/>
          <w:bCs/>
          <w:color w:val="1F5C99"/>
          <w:sz w:val="64"/>
          <w:szCs w:val="64"/>
        </w:rPr>
        <w:t xml:space="preserve">Feim Teatre!</w:t>
      </w:r>
    </w:p>
    <w:p>
      <w:pPr>
        <w:spacing w:after="100" w:before="0"/>
      </w:pPr>
      <w:r>
        <w:rPr>
          <w:rFonts w:ascii="Arial" w:cs="Arial" w:eastAsia="Arial" w:hAnsi="Arial"/>
          <w:color w:val="2E75B6"/>
          <w:sz w:val="40"/>
          <w:szCs w:val="40"/>
        </w:rPr>
        <w:t xml:space="preserve">Diversitat en Escena</w:t>
      </w:r>
    </w:p>
    <w:p>
      <w:pPr>
        <w:spacing w:after="40" w:before="80"/>
      </w:pPr>
      <w:r>
        <w:rPr>
          <w:rFonts w:ascii="Arial" w:cs="Arial" w:eastAsia="Arial" w:hAnsi="Arial"/>
          <w:b/>
          <w:bCs/>
          <w:color w:val="3D3530"/>
          <w:sz w:val="32"/>
          <w:szCs w:val="32"/>
        </w:rPr>
        <w:t xml:space="preserve">Teatro y Filosofia Estoica</w:t>
      </w:r>
    </w:p>
    <w:p>
      <w:pPr>
        <w:spacing w:after="40" w:before="0"/>
      </w:pPr>
      <w:r>
        <w:rPr>
          <w:rFonts w:ascii="Arial" w:cs="Arial" w:eastAsia="Arial" w:hAnsi="Arial"/>
          <w:b/>
          <w:bCs/>
          <w:color w:val="7A5C0A"/>
          <w:sz w:val="26"/>
          <w:szCs w:val="26"/>
        </w:rPr>
        <w:t xml:space="preserve">Muerte, Identidad y Sentido</w:t>
      </w:r>
    </w:p>
    <w:p>
      <w:pPr>
        <w:spacing w:after="300" w:before="0"/>
      </w:pPr>
      <w:r>
        <w:rPr>
          <w:rFonts w:ascii="Arial" w:cs="Arial" w:eastAsia="Arial" w:hAnsi="Arial"/>
          <w:color w:val="555555"/>
          <w:sz w:val="22"/>
          <w:szCs w:val="22"/>
        </w:rPr>
        <w:t xml:space="preserve">Informe de Actividades y Aprendizajes  |  27 de marzo de 2026</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7"/>
        <w:gridCol w:w="2256"/>
        <w:gridCol w:w="2257"/>
      </w:tblGrid>
      <w:tr>
        <w:tc>
          <w:tcPr>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2E75B6"/>
                <w:sz w:val="18"/>
                <w:szCs w:val="18"/>
              </w:rPr>
              <w:t xml:space="preserve">Programa</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18"/>
                <w:szCs w:val="18"/>
              </w:rPr>
              <w:t xml:space="preserve">Cuerpo Europeo de Solidaridad</w:t>
            </w:r>
          </w:p>
        </w:tc>
        <w:tc>
          <w:tcPr>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2E75B6"/>
                <w:sz w:val="18"/>
                <w:szCs w:val="18"/>
              </w:rPr>
              <w:t xml:space="preserve">Fecha de sesion</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18"/>
                <w:szCs w:val="18"/>
              </w:rPr>
              <w:t xml:space="preserve">27 de marzo de 2026</w:t>
            </w:r>
          </w:p>
        </w:tc>
      </w:tr>
      <w:tr>
        <w:tc>
          <w:tcPr>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2E75B6"/>
                <w:sz w:val="18"/>
                <w:szCs w:val="18"/>
              </w:rPr>
              <w:t xml:space="preserve">Duracion del proyecto</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18"/>
                <w:szCs w:val="18"/>
              </w:rPr>
              <w:t xml:space="preserve">8 meses (01/09/2025 - 30/04/2026)</w:t>
            </w:r>
          </w:p>
        </w:tc>
        <w:tc>
          <w:tcPr>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2E75B6"/>
                <w:sz w:val="18"/>
                <w:szCs w:val="18"/>
              </w:rPr>
              <w:t xml:space="preserve">N. de convenio</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16"/>
                <w:szCs w:val="16"/>
              </w:rPr>
              <w:t xml:space="preserve">2025-1-ES02-ESC30-SOL-000345934</w:t>
            </w:r>
          </w:p>
        </w:tc>
      </w:tr>
      <w:tr>
        <w:tc>
          <w:tcPr>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2E75B6"/>
                <w:sz w:val="18"/>
                <w:szCs w:val="18"/>
              </w:rPr>
              <w:t xml:space="preserve">Metodologia</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18"/>
                <w:szCs w:val="18"/>
              </w:rPr>
              <w:t xml:space="preserve">Teatro y filosofia — Educacion no formal</w:t>
            </w:r>
          </w:p>
        </w:tc>
        <w:tc>
          <w:tcPr>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2E75B6"/>
                <w:sz w:val="18"/>
                <w:szCs w:val="18"/>
              </w:rPr>
              <w:t xml:space="preserve">Recurso</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18"/>
                <w:szCs w:val="18"/>
              </w:rPr>
              <w:t xml:space="preserve">Abierto CC BY-SA 4.0</w:t>
            </w:r>
          </w:p>
        </w:tc>
      </w:tr>
    </w:tbl>
    <w:p>
      <w:pPr>
        <w:spacing w:after="0" w:before="400"/>
      </w:pPr>
    </w:p>
    <w:p>
      <w:pPr>
        <w:pStyle w:val="Heading1"/>
        <w:spacing w:after="200" w:before="400"/>
      </w:pPr>
      <w:r>
        <w:rPr>
          <w:rFonts w:ascii="Arial" w:cs="Arial" w:eastAsia="Arial" w:hAnsi="Arial"/>
          <w:b/>
          <w:bCs/>
          <w:color w:val="1F5C99"/>
          <w:sz w:val="32"/>
          <w:szCs w:val="32"/>
        </w:rPr>
        <w:t xml:space="preserve">1. Contexto y justificacion</w:t>
      </w:r>
    </w:p>
    <w:p>
      <w:pPr>
        <w:spacing w:after="120"/>
      </w:pPr>
      <w:r>
        <w:rPr>
          <w:rFonts w:ascii="Arial" w:cs="Arial" w:eastAsia="Arial" w:hAnsi="Arial"/>
          <w:color w:val="1A1A2E"/>
          <w:sz w:val="22"/>
          <w:szCs w:val="22"/>
        </w:rPr>
        <w:t xml:space="preserve">Esta sesion, celebrada el 27 de marzo de 2026, forma parte del proyecto "Feim Teatre! Diversitat en Escena" (ref. 2025-1-ES02-ESC30-SOL-000345934), financiado por el Cuerpo Europeo de Solidaridad (Convocatoria 2025, Ronda 1), avalado por la Agencia Nacional Espanola de la Juventud (INJUVE ES02).</w:t>
      </w:r>
    </w:p>
    <w:p>
      <w:pPr>
        <w:spacing w:after="120"/>
      </w:pPr>
      <w:r>
        <w:rPr>
          <w:rFonts w:ascii="Arial" w:cs="Arial" w:eastAsia="Arial" w:hAnsi="Arial"/>
          <w:color w:val="1A1A2E"/>
          <w:sz w:val="22"/>
          <w:szCs w:val="22"/>
        </w:rPr>
        <w:t xml:space="preserve">Esta sesion propone un viaje inusual: usar el teatro como puerta de entrada a las grandes preguntas de la filosofia. Preguntas que la humanidad lleva formulando milenios y que siguen siendo igual de urgentes hoy: ¿quien soy? ¿como quiero vivir? ¿que le da sentido a mi existencia? ¿que dejo cuando ya no este?</w:t>
      </w:r>
    </w:p>
    <w:p>
      <w:pPr>
        <w:spacing w:after="120"/>
      </w:pPr>
      <w:r>
        <w:rPr>
          <w:rFonts w:ascii="Arial" w:cs="Arial" w:eastAsia="Arial" w:hAnsi="Arial"/>
          <w:color w:val="1A1A2E"/>
          <w:sz w:val="22"/>
          <w:szCs w:val="22"/>
        </w:rPr>
        <w:t xml:space="preserve">El teatro y la filosofia no son disciplinas separadas: ambas nacieron del mismo impulso, la necesidad humana de preguntarse por la condicion de estar vivos. La tragedia griega era, al mismo tiempo, espectaculo y reflexion filosofica. Esta sesion recupera esa union original: pensar con el cuerpo, sentir con la mente, actuar desde los valores.</w:t>
      </w:r>
    </w:p>
    <w:p>
      <w:pPr>
        <w:spacing w:after="120"/>
      </w:pPr>
      <w:r>
        <w:rPr>
          <w:rFonts w:ascii="Arial" w:cs="Arial" w:eastAsia="Arial" w:hAnsi="Arial"/>
          <w:color w:val="1A1A2E"/>
          <w:sz w:val="22"/>
          <w:szCs w:val="22"/>
        </w:rPr>
        <w:t xml:space="preserve">El estoicismo, con su practica del memento mori ('recuerda que vas a morir'), ofrece una herramienta sorprendentemente eficaz para este trabajo: pensar en la muerte no como algo aterrador, sino como un espejo que clarifica lo que realmente importa.</w:t>
      </w:r>
    </w:p>
    <w:p>
      <w:pPr>
        <w:spacing w:after="0" w:before="200"/>
      </w:pPr>
    </w:p>
    <w:p>
      <w:pPr>
        <w:pStyle w:val="Heading1"/>
        <w:spacing w:after="200" w:before="400"/>
      </w:pPr>
      <w:r>
        <w:rPr>
          <w:rFonts w:ascii="Arial" w:cs="Arial" w:eastAsia="Arial" w:hAnsi="Arial"/>
          <w:b/>
          <w:bCs/>
          <w:color w:val="1F5C99"/>
          <w:sz w:val="32"/>
          <w:szCs w:val="32"/>
        </w:rPr>
        <w:t xml:space="preserve">2. Marco teorico: filosofia, teatro y estoicismo</w:t>
      </w:r>
    </w:p>
    <w:p>
      <w:pPr>
        <w:spacing w:after="140" w:before="280"/>
      </w:pPr>
      <w:r>
        <w:rPr>
          <w:rFonts w:ascii="Arial" w:cs="Arial" w:eastAsia="Arial" w:hAnsi="Arial"/>
          <w:b/>
          <w:bCs/>
          <w:color w:val="3D3530"/>
          <w:sz w:val="26"/>
          <w:szCs w:val="26"/>
        </w:rPr>
        <w:t xml:space="preserve">2.1 Los grandes pilares de la filosofia</w:t>
      </w:r>
    </w:p>
    <w:p>
      <w:pPr>
        <w:spacing w:after="120"/>
      </w:pPr>
      <w:r>
        <w:rPr>
          <w:rFonts w:ascii="Arial" w:cs="Arial" w:eastAsia="Arial" w:hAnsi="Arial"/>
          <w:color w:val="1A1A2E"/>
          <w:sz w:val="22"/>
          <w:szCs w:val="22"/>
        </w:rPr>
        <w:t xml:space="preserve">La filosofia es la disciplina que se pregunta por las cuestiones fundamentales de la existencia. Aunque sus ramas son muchas, cinco grandes pilares articulan su campo de preguntas:</w:t>
      </w:r>
    </w:p>
    <w:p>
      <w:pPr>
        <w:spacing w:after="0" w:before="15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5"/>
        <w:gridCol w:w="1805"/>
        <w:gridCol w:w="1806"/>
        <w:gridCol w:w="1805"/>
        <w:gridCol w:w="1805"/>
      </w:tblGrid>
      <w:tr>
        <w:tc>
          <w:tcPr>
            <w:tcBorders>
              <w:top w:val="single" w:color="CCCCCC" w:sz="1"/>
              <w:left w:val="single" w:color="CCCCCC" w:sz="1"/>
              <w:bottom w:val="single" w:color="CCCCCC" w:sz="1"/>
              <w:right w:val="single" w:color="CCCCCC" w:sz="1"/>
            </w:tcBorders>
            <w:shd w:fill="3D3530" w:val="clear"/>
            <w:tcMar>
              <w:top w:type="dxa" w:w="80"/>
              <w:left w:type="dxa" w:w="100"/>
              <w:bottom w:type="dxa" w:w="80"/>
              <w:right w:type="dxa" w:w="100"/>
            </w:tcMar>
          </w:tcPr>
          <w:p>
            <w:pPr>
              <w:jc w:val="center"/>
            </w:pPr>
            <w:r>
              <w:rPr>
                <w:rFonts w:ascii="Arial" w:cs="Arial" w:eastAsia="Arial" w:hAnsi="Arial"/>
                <w:b/>
                <w:bCs/>
                <w:color w:val="FFFFFF"/>
                <w:sz w:val="20"/>
                <w:szCs w:val="20"/>
              </w:rPr>
              <w:t xml:space="preserve">Metafisica</w:t>
            </w:r>
          </w:p>
        </w:tc>
        <w:tc>
          <w:tcPr>
            <w:tcBorders>
              <w:top w:val="single" w:color="CCCCCC" w:sz="1"/>
              <w:left w:val="single" w:color="CCCCCC" w:sz="1"/>
              <w:bottom w:val="single" w:color="CCCCCC" w:sz="1"/>
              <w:right w:val="single" w:color="CCCCCC" w:sz="1"/>
            </w:tcBorders>
            <w:shd w:fill="7A1A1A" w:val="clear"/>
            <w:tcMar>
              <w:top w:type="dxa" w:w="80"/>
              <w:left w:type="dxa" w:w="100"/>
              <w:bottom w:type="dxa" w:w="80"/>
              <w:right w:type="dxa" w:w="100"/>
            </w:tcMar>
          </w:tcPr>
          <w:p>
            <w:pPr>
              <w:jc w:val="center"/>
            </w:pPr>
            <w:r>
              <w:rPr>
                <w:rFonts w:ascii="Arial" w:cs="Arial" w:eastAsia="Arial" w:hAnsi="Arial"/>
                <w:b/>
                <w:bCs/>
                <w:color w:val="FFFFFF"/>
                <w:sz w:val="20"/>
                <w:szCs w:val="20"/>
              </w:rPr>
              <w:t xml:space="preserve">Etica</w:t>
            </w:r>
          </w:p>
        </w:tc>
        <w:tc>
          <w:tcPr>
            <w:tcBorders>
              <w:top w:val="single" w:color="CCCCCC" w:sz="1"/>
              <w:left w:val="single" w:color="CCCCCC" w:sz="1"/>
              <w:bottom w:val="single" w:color="CCCCCC" w:sz="1"/>
              <w:right w:val="single" w:color="CCCCCC" w:sz="1"/>
            </w:tcBorders>
            <w:shd w:fill="7A5C0A" w:val="clear"/>
            <w:tcMar>
              <w:top w:type="dxa" w:w="80"/>
              <w:left w:type="dxa" w:w="100"/>
              <w:bottom w:type="dxa" w:w="80"/>
              <w:right w:type="dxa" w:w="100"/>
            </w:tcMar>
          </w:tcPr>
          <w:p>
            <w:pPr>
              <w:jc w:val="center"/>
            </w:pPr>
            <w:r>
              <w:rPr>
                <w:rFonts w:ascii="Arial" w:cs="Arial" w:eastAsia="Arial" w:hAnsi="Arial"/>
                <w:b/>
                <w:bCs/>
                <w:color w:val="FFFFFF"/>
                <w:sz w:val="20"/>
                <w:szCs w:val="20"/>
              </w:rPr>
              <w:t xml:space="preserve">Epistemologia</w:t>
            </w:r>
          </w:p>
        </w:tc>
        <w:tc>
          <w:tcPr>
            <w:tcBorders>
              <w:top w:val="single" w:color="CCCCCC" w:sz="1"/>
              <w:left w:val="single" w:color="CCCCCC" w:sz="1"/>
              <w:bottom w:val="single" w:color="CCCCCC" w:sz="1"/>
              <w:right w:val="single" w:color="CCCCCC" w:sz="1"/>
            </w:tcBorders>
            <w:shd w:fill="3A5C3A" w:val="clear"/>
            <w:tcMar>
              <w:top w:type="dxa" w:w="80"/>
              <w:left w:type="dxa" w:w="100"/>
              <w:bottom w:type="dxa" w:w="80"/>
              <w:right w:type="dxa" w:w="100"/>
            </w:tcMar>
          </w:tcPr>
          <w:p>
            <w:pPr>
              <w:jc w:val="center"/>
            </w:pPr>
            <w:r>
              <w:rPr>
                <w:rFonts w:ascii="Arial" w:cs="Arial" w:eastAsia="Arial" w:hAnsi="Arial"/>
                <w:b/>
                <w:bCs/>
                <w:color w:val="FFFFFF"/>
                <w:sz w:val="20"/>
                <w:szCs w:val="20"/>
              </w:rPr>
              <w:t xml:space="preserve">Logica</w:t>
            </w:r>
          </w:p>
        </w:tc>
        <w:tc>
          <w:tcPr>
            <w:tcBorders>
              <w:top w:val="single" w:color="CCCCCC" w:sz="1"/>
              <w:left w:val="single" w:color="CCCCCC" w:sz="1"/>
              <w:bottom w:val="single" w:color="CCCCCC" w:sz="1"/>
              <w:right w:val="single" w:color="CCCCCC" w:sz="1"/>
            </w:tcBorders>
            <w:shd w:fill="2E75B6" w:val="clear"/>
            <w:tcMar>
              <w:top w:type="dxa" w:w="80"/>
              <w:left w:type="dxa" w:w="100"/>
              <w:bottom w:type="dxa" w:w="80"/>
              <w:right w:type="dxa" w:w="100"/>
            </w:tcMar>
          </w:tcPr>
          <w:p>
            <w:pPr>
              <w:jc w:val="center"/>
            </w:pPr>
            <w:r>
              <w:rPr>
                <w:rFonts w:ascii="Arial" w:cs="Arial" w:eastAsia="Arial" w:hAnsi="Arial"/>
                <w:b/>
                <w:bCs/>
                <w:color w:val="FFFFFF"/>
                <w:sz w:val="20"/>
                <w:szCs w:val="20"/>
              </w:rPr>
              <w:t xml:space="preserve">Estetica</w:t>
            </w:r>
          </w:p>
        </w:tc>
      </w:tr>
      <w:tr>
        <w:tc>
          <w:tcPr>
            <w:tcBorders>
              <w:top w:val="single" w:color="CCCCCC" w:sz="1"/>
              <w:left w:val="single" w:color="CCCCCC" w:sz="1"/>
              <w:bottom w:val="single" w:color="CCCCCC" w:sz="1"/>
              <w:right w:val="single" w:color="CCCCCC" w:sz="1"/>
            </w:tcBorders>
            <w:shd w:fill="F0EBE6" w:val="clear"/>
            <w:tcMar>
              <w:top w:type="dxa" w:w="80"/>
              <w:left w:type="dxa" w:w="100"/>
              <w:bottom w:type="dxa" w:w="80"/>
              <w:right w:type="dxa" w:w="100"/>
            </w:tcMar>
          </w:tcPr>
          <w:p>
            <w:pPr>
              <w:spacing w:after="60"/>
            </w:pPr>
            <w:r>
              <w:rPr>
                <w:rFonts w:ascii="Arial" w:cs="Arial" w:eastAsia="Arial" w:hAnsi="Arial"/>
                <w:i/>
                <w:iCs/>
                <w:color w:val="1A1A2E"/>
                <w:sz w:val="18"/>
                <w:szCs w:val="18"/>
              </w:rPr>
              <w:t xml:space="preserve">¿Que es la realidad?</w:t>
            </w:r>
          </w:p>
          <w:p>
            <w:r>
              <w:rPr>
                <w:rFonts w:ascii="Arial" w:cs="Arial" w:eastAsia="Arial" w:hAnsi="Arial"/>
                <w:i/>
                <w:iCs/>
                <w:color w:val="1A1A2E"/>
                <w:sz w:val="18"/>
                <w:szCs w:val="18"/>
              </w:rPr>
              <w:t xml:space="preserve">¿Que significa existir?</w:t>
            </w:r>
          </w:p>
        </w:tc>
        <w:tc>
          <w:tcPr>
            <w:tcBorders>
              <w:top w:val="single" w:color="CCCCCC" w:sz="1"/>
              <w:left w:val="single" w:color="CCCCCC" w:sz="1"/>
              <w:bottom w:val="single" w:color="CCCCCC" w:sz="1"/>
              <w:right w:val="single" w:color="CCCCCC" w:sz="1"/>
            </w:tcBorders>
            <w:shd w:fill="F5E0E0" w:val="clear"/>
            <w:tcMar>
              <w:top w:type="dxa" w:w="80"/>
              <w:left w:type="dxa" w:w="100"/>
              <w:bottom w:type="dxa" w:w="80"/>
              <w:right w:type="dxa" w:w="100"/>
            </w:tcMar>
          </w:tcPr>
          <w:p>
            <w:pPr>
              <w:spacing w:after="60"/>
            </w:pPr>
            <w:r>
              <w:rPr>
                <w:rFonts w:ascii="Arial" w:cs="Arial" w:eastAsia="Arial" w:hAnsi="Arial"/>
                <w:i/>
                <w:iCs/>
                <w:color w:val="1A1A2E"/>
                <w:sz w:val="18"/>
                <w:szCs w:val="18"/>
              </w:rPr>
              <w:t xml:space="preserve">¿Como debemos vivir?</w:t>
            </w:r>
          </w:p>
          <w:p>
            <w:r>
              <w:rPr>
                <w:rFonts w:ascii="Arial" w:cs="Arial" w:eastAsia="Arial" w:hAnsi="Arial"/>
                <w:i/>
                <w:iCs/>
                <w:color w:val="1A1A2E"/>
                <w:sz w:val="18"/>
                <w:szCs w:val="18"/>
              </w:rPr>
              <w:t xml:space="preserve">¿Que es una buena vida?</w:t>
            </w:r>
          </w:p>
        </w:tc>
        <w:tc>
          <w:tcPr>
            <w:tcBorders>
              <w:top w:val="single" w:color="CCCCCC" w:sz="1"/>
              <w:left w:val="single" w:color="CCCCCC" w:sz="1"/>
              <w:bottom w:val="single" w:color="CCCCCC" w:sz="1"/>
              <w:right w:val="single" w:color="CCCCCC" w:sz="1"/>
            </w:tcBorders>
            <w:shd w:fill="FDF3DC" w:val="clear"/>
            <w:tcMar>
              <w:top w:type="dxa" w:w="80"/>
              <w:left w:type="dxa" w:w="100"/>
              <w:bottom w:type="dxa" w:w="80"/>
              <w:right w:type="dxa" w:w="100"/>
            </w:tcMar>
          </w:tcPr>
          <w:p>
            <w:pPr>
              <w:spacing w:after="60"/>
            </w:pPr>
            <w:r>
              <w:rPr>
                <w:rFonts w:ascii="Arial" w:cs="Arial" w:eastAsia="Arial" w:hAnsi="Arial"/>
                <w:i/>
                <w:iCs/>
                <w:color w:val="1A1A2E"/>
                <w:sz w:val="18"/>
                <w:szCs w:val="18"/>
              </w:rPr>
              <w:t xml:space="preserve">¿Como conocemos?</w:t>
            </w:r>
          </w:p>
          <w:p>
            <w:r>
              <w:rPr>
                <w:rFonts w:ascii="Arial" w:cs="Arial" w:eastAsia="Arial" w:hAnsi="Arial"/>
                <w:i/>
                <w:iCs/>
                <w:color w:val="1A1A2E"/>
                <w:sz w:val="18"/>
                <w:szCs w:val="18"/>
              </w:rPr>
              <w:t xml:space="preserve">¿Que es la verdad?</w:t>
            </w:r>
          </w:p>
        </w:tc>
        <w:tc>
          <w:tcPr>
            <w:tcBorders>
              <w:top w:val="single" w:color="CCCCCC" w:sz="1"/>
              <w:left w:val="single" w:color="CCCCCC" w:sz="1"/>
              <w:bottom w:val="single" w:color="CCCCCC" w:sz="1"/>
              <w:right w:val="single" w:color="CCCCCC" w:sz="1"/>
            </w:tcBorders>
            <w:shd w:fill="E0EDE0" w:val="clear"/>
            <w:tcMar>
              <w:top w:type="dxa" w:w="80"/>
              <w:left w:type="dxa" w:w="100"/>
              <w:bottom w:type="dxa" w:w="80"/>
              <w:right w:type="dxa" w:w="100"/>
            </w:tcMar>
          </w:tcPr>
          <w:p>
            <w:pPr>
              <w:spacing w:after="60"/>
            </w:pPr>
            <w:r>
              <w:rPr>
                <w:rFonts w:ascii="Arial" w:cs="Arial" w:eastAsia="Arial" w:hAnsi="Arial"/>
                <w:i/>
                <w:iCs/>
                <w:color w:val="1A1A2E"/>
                <w:sz w:val="18"/>
                <w:szCs w:val="18"/>
              </w:rPr>
              <w:t xml:space="preserve">¿Como pensamos?</w:t>
            </w:r>
          </w:p>
          <w:p>
            <w:r>
              <w:rPr>
                <w:rFonts w:ascii="Arial" w:cs="Arial" w:eastAsia="Arial" w:hAnsi="Arial"/>
                <w:i/>
                <w:iCs/>
                <w:color w:val="1A1A2E"/>
                <w:sz w:val="18"/>
                <w:szCs w:val="18"/>
              </w:rPr>
              <w:t xml:space="preserve">¿Que es un argumento?</w:t>
            </w:r>
          </w:p>
        </w:tc>
        <w:tc>
          <w:tcPr>
            <w:tcBorders>
              <w:top w:val="single" w:color="CCCCCC" w:sz="1"/>
              <w:left w:val="single" w:color="CCCCCC" w:sz="1"/>
              <w:bottom w:val="single" w:color="CCCCCC" w:sz="1"/>
              <w:right w:val="single" w:color="CCCCCC" w:sz="1"/>
            </w:tcBorders>
            <w:shd w:fill="D6E4F0" w:val="clear"/>
            <w:tcMar>
              <w:top w:type="dxa" w:w="80"/>
              <w:left w:type="dxa" w:w="100"/>
              <w:bottom w:type="dxa" w:w="80"/>
              <w:right w:type="dxa" w:w="100"/>
            </w:tcMar>
          </w:tcPr>
          <w:p>
            <w:pPr>
              <w:spacing w:after="60"/>
            </w:pPr>
            <w:r>
              <w:rPr>
                <w:rFonts w:ascii="Arial" w:cs="Arial" w:eastAsia="Arial" w:hAnsi="Arial"/>
                <w:i/>
                <w:iCs/>
                <w:color w:val="1A1A2E"/>
                <w:sz w:val="18"/>
                <w:szCs w:val="18"/>
              </w:rPr>
              <w:t xml:space="preserve">¿Que es la belleza?</w:t>
            </w:r>
          </w:p>
          <w:p>
            <w:r>
              <w:rPr>
                <w:rFonts w:ascii="Arial" w:cs="Arial" w:eastAsia="Arial" w:hAnsi="Arial"/>
                <w:i/>
                <w:iCs/>
                <w:color w:val="1A1A2E"/>
                <w:sz w:val="18"/>
                <w:szCs w:val="18"/>
              </w:rPr>
              <w:t xml:space="preserve">¿Que es el arte?</w:t>
            </w:r>
          </w:p>
        </w:tc>
      </w:tr>
    </w:tbl>
    <w:p>
      <w:pPr>
        <w:spacing w:after="0" w:before="160"/>
      </w:pPr>
    </w:p>
    <w:p>
      <w:pPr>
        <w:spacing w:after="120"/>
      </w:pPr>
      <w:r>
        <w:rPr>
          <w:rFonts w:ascii="Arial" w:cs="Arial" w:eastAsia="Arial" w:hAnsi="Arial"/>
          <w:color w:val="1A1A2E"/>
          <w:sz w:val="22"/>
          <w:szCs w:val="22"/>
        </w:rPr>
        <w:t xml:space="preserve">Esta sesion trabajo especialmente la etica (¿como quiero vivir? ¿que valores me definen?), la estetica (el teatro como forma de conocimiento) y la metafisica (¿que significa existir, morir, dejar un legado?).</w:t>
      </w:r>
    </w:p>
    <w:p>
      <w:pPr>
        <w:spacing w:after="0" w:before="200"/>
      </w:pPr>
    </w:p>
    <w:p>
      <w:pPr>
        <w:spacing w:after="140" w:before="280"/>
      </w:pPr>
      <w:r>
        <w:rPr>
          <w:rFonts w:ascii="Arial" w:cs="Arial" w:eastAsia="Arial" w:hAnsi="Arial"/>
          <w:b/>
          <w:bCs/>
          <w:color w:val="3D3530"/>
          <w:sz w:val="26"/>
          <w:szCs w:val="26"/>
        </w:rPr>
        <w:t xml:space="preserve">2.2 Teatro y filosofia: una union antigua</w:t>
      </w:r>
    </w:p>
    <w:p>
      <w:pPr>
        <w:spacing w:after="120"/>
      </w:pPr>
      <w:r>
        <w:rPr>
          <w:rFonts w:ascii="Arial" w:cs="Arial" w:eastAsia="Arial" w:hAnsi="Arial"/>
          <w:color w:val="1A1A2E"/>
          <w:sz w:val="22"/>
          <w:szCs w:val="22"/>
        </w:rPr>
        <w:t xml:space="preserve">El teatro es filosofia encarnada. Mientras la filosofia formula preguntas con palabras, el teatro las hace vivir en escena. Desde Aristoteles —que en su Poetica describio la tragedia como instrumento de catarsis y aprendizaje moral— el teatro ha sido una forma de explorar la condicion humana que va mas alla del argumento intelectual.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7"/>
        <w:gridCol w:w="2256"/>
        <w:gridCol w:w="2257"/>
      </w:tblGrid>
      <w:tr>
        <w:tc>
          <w:tcPr>
            <w:gridSpan w:val="4"/>
            <w:tcBorders>
              <w:top w:val="single" w:color="CCCCCC" w:sz="1"/>
              <w:left w:val="single" w:color="CCCCCC" w:sz="1"/>
              <w:bottom w:val="single" w:color="CCCCCC" w:sz="1"/>
              <w:right w:val="single" w:color="CCCCCC" w:sz="1"/>
            </w:tcBorders>
            <w:shd w:fill="3D3530" w:val="clear"/>
            <w:tcMar>
              <w:top w:type="dxa" w:w="80"/>
              <w:left w:type="dxa" w:w="120"/>
              <w:bottom w:type="dxa" w:w="80"/>
              <w:right w:type="dxa" w:w="120"/>
            </w:tcMar>
          </w:tcPr>
          <w:p>
            <w:r>
              <w:rPr>
                <w:rFonts w:ascii="Arial" w:cs="Arial" w:eastAsia="Arial" w:hAnsi="Arial"/>
                <w:b/>
                <w:bCs/>
                <w:color w:val="FFFFFF"/>
                <w:sz w:val="20"/>
                <w:szCs w:val="20"/>
              </w:rPr>
              <w:t xml:space="preserve">Como el teatro encarna las preguntas filosoficas</w:t>
            </w:r>
          </w:p>
        </w:tc>
      </w:tr>
      <w:tr>
        <w:tc>
          <w:tcPr>
            <w:tcBorders>
              <w:top w:val="single" w:color="CCCCCC" w:sz="1"/>
              <w:left w:val="single" w:color="CCCCCC" w:sz="1"/>
              <w:bottom w:val="single" w:color="CCCCCC" w:sz="1"/>
              <w:right w:val="single" w:color="CCCCCC" w:sz="1"/>
            </w:tcBorders>
            <w:shd w:fill="F5E0E0" w:val="clear"/>
            <w:tcMar>
              <w:top w:type="dxa" w:w="80"/>
              <w:left w:type="dxa" w:w="120"/>
              <w:bottom w:type="dxa" w:w="80"/>
              <w:right w:type="dxa" w:w="120"/>
            </w:tcMar>
          </w:tcPr>
          <w:p>
            <w:pPr>
              <w:spacing w:after="60"/>
            </w:pPr>
            <w:r>
              <w:rPr>
                <w:rFonts w:ascii="Arial" w:cs="Arial" w:eastAsia="Arial" w:hAnsi="Arial"/>
                <w:b/>
                <w:bCs/>
                <w:color w:val="7A1A1A"/>
                <w:sz w:val="20"/>
                <w:szCs w:val="20"/>
              </w:rPr>
              <w:t xml:space="preserve">La muerte</w:t>
            </w:r>
          </w:p>
          <w:p>
            <w:r>
              <w:rPr>
                <w:rFonts w:ascii="Arial" w:cs="Arial" w:eastAsia="Arial" w:hAnsi="Arial"/>
                <w:i/>
                <w:iCs/>
                <w:color w:val="1A1A2E"/>
                <w:sz w:val="19"/>
                <w:szCs w:val="19"/>
              </w:rPr>
              <w:t xml:space="preserve">Tragedia</w:t>
            </w:r>
          </w:p>
        </w:tc>
        <w:tc>
          <w:tcPr>
            <w:tcBorders>
              <w:top w:val="single" w:color="CCCCCC" w:sz="1"/>
              <w:left w:val="single" w:color="CCCCCC" w:sz="1"/>
              <w:bottom w:val="single" w:color="CCCCCC" w:sz="1"/>
              <w:right w:val="single" w:color="CCCCCC" w:sz="1"/>
            </w:tcBorders>
            <w:shd w:fill="F0EBE6" w:val="clear"/>
            <w:tcMar>
              <w:top w:type="dxa" w:w="80"/>
              <w:left w:type="dxa" w:w="120"/>
              <w:bottom w:type="dxa" w:w="80"/>
              <w:right w:type="dxa" w:w="120"/>
            </w:tcMar>
          </w:tcPr>
          <w:p>
            <w:pPr>
              <w:spacing w:after="60"/>
            </w:pPr>
            <w:r>
              <w:rPr>
                <w:rFonts w:ascii="Arial" w:cs="Arial" w:eastAsia="Arial" w:hAnsi="Arial"/>
                <w:b/>
                <w:bCs/>
                <w:color w:val="3D3530"/>
                <w:sz w:val="20"/>
                <w:szCs w:val="20"/>
              </w:rPr>
              <w:t xml:space="preserve">La identidad</w:t>
            </w:r>
          </w:p>
          <w:p>
            <w:r>
              <w:rPr>
                <w:rFonts w:ascii="Arial" w:cs="Arial" w:eastAsia="Arial" w:hAnsi="Arial"/>
                <w:i/>
                <w:iCs/>
                <w:color w:val="1A1A2E"/>
                <w:sz w:val="19"/>
                <w:szCs w:val="19"/>
              </w:rPr>
              <w:t xml:space="preserve">Personaje</w:t>
            </w:r>
          </w:p>
        </w:tc>
        <w:tc>
          <w:tcPr>
            <w:tcBorders>
              <w:top w:val="single" w:color="CCCCCC" w:sz="1"/>
              <w:left w:val="single" w:color="CCCCCC" w:sz="1"/>
              <w:bottom w:val="single" w:color="CCCCCC" w:sz="1"/>
              <w:right w:val="single" w:color="CCCCCC" w:sz="1"/>
            </w:tcBorders>
            <w:shd w:fill="FDF3DC" w:val="clear"/>
            <w:tcMar>
              <w:top w:type="dxa" w:w="80"/>
              <w:left w:type="dxa" w:w="120"/>
              <w:bottom w:type="dxa" w:w="80"/>
              <w:right w:type="dxa" w:w="120"/>
            </w:tcMar>
          </w:tcPr>
          <w:p>
            <w:pPr>
              <w:spacing w:after="60"/>
            </w:pPr>
            <w:r>
              <w:rPr>
                <w:rFonts w:ascii="Arial" w:cs="Arial" w:eastAsia="Arial" w:hAnsi="Arial"/>
                <w:b/>
                <w:bCs/>
                <w:color w:val="7A5C0A"/>
                <w:sz w:val="20"/>
                <w:szCs w:val="20"/>
              </w:rPr>
              <w:t xml:space="preserve">La libertad</w:t>
            </w:r>
          </w:p>
          <w:p>
            <w:r>
              <w:rPr>
                <w:rFonts w:ascii="Arial" w:cs="Arial" w:eastAsia="Arial" w:hAnsi="Arial"/>
                <w:i/>
                <w:iCs/>
                <w:color w:val="1A1A2E"/>
                <w:sz w:val="19"/>
                <w:szCs w:val="19"/>
              </w:rPr>
              <w:t xml:space="preserve">Conflicto</w:t>
            </w:r>
          </w:p>
        </w:tc>
        <w:tc>
          <w:tcPr>
            <w:tcBorders>
              <w:top w:val="single" w:color="CCCCCC" w:sz="1"/>
              <w:left w:val="single" w:color="CCCCCC" w:sz="1"/>
              <w:bottom w:val="single" w:color="CCCCCC" w:sz="1"/>
              <w:right w:val="single" w:color="CCCCCC" w:sz="1"/>
            </w:tcBorders>
            <w:shd w:fill="E0EDE0" w:val="clear"/>
            <w:tcMar>
              <w:top w:type="dxa" w:w="80"/>
              <w:left w:type="dxa" w:w="120"/>
              <w:bottom w:type="dxa" w:w="80"/>
              <w:right w:type="dxa" w:w="120"/>
            </w:tcMar>
          </w:tcPr>
          <w:p>
            <w:pPr>
              <w:spacing w:after="60"/>
            </w:pPr>
            <w:r>
              <w:rPr>
                <w:rFonts w:ascii="Arial" w:cs="Arial" w:eastAsia="Arial" w:hAnsi="Arial"/>
                <w:b/>
                <w:bCs/>
                <w:color w:val="3A5C3A"/>
                <w:sz w:val="20"/>
                <w:szCs w:val="20"/>
              </w:rPr>
              <w:t xml:space="preserve">El sentido</w:t>
            </w:r>
          </w:p>
          <w:p>
            <w:r>
              <w:rPr>
                <w:rFonts w:ascii="Arial" w:cs="Arial" w:eastAsia="Arial" w:hAnsi="Arial"/>
                <w:i/>
                <w:iCs/>
                <w:color w:val="1A1A2E"/>
                <w:sz w:val="19"/>
                <w:szCs w:val="19"/>
              </w:rPr>
              <w:t xml:space="preserve">Accion dramatica</w:t>
            </w:r>
          </w:p>
        </w:tc>
      </w:tr>
    </w:tbl>
    <w:p>
      <w:pPr>
        <w:spacing w:after="0" w:before="200"/>
      </w:pPr>
    </w:p>
    <w:p>
      <w:pPr>
        <w:spacing w:after="140" w:before="280"/>
      </w:pPr>
      <w:r>
        <w:rPr>
          <w:rFonts w:ascii="Arial" w:cs="Arial" w:eastAsia="Arial" w:hAnsi="Arial"/>
          <w:b/>
          <w:bCs/>
          <w:color w:val="3D3530"/>
          <w:sz w:val="26"/>
          <w:szCs w:val="26"/>
        </w:rPr>
        <w:t xml:space="preserve">2.3 El estoicismo: una filosofia para vivir</w:t>
      </w:r>
    </w:p>
    <w:p>
      <w:pPr>
        <w:spacing w:after="120"/>
      </w:pPr>
      <w:r>
        <w:rPr>
          <w:rFonts w:ascii="Arial" w:cs="Arial" w:eastAsia="Arial" w:hAnsi="Arial"/>
          <w:color w:val="1A1A2E"/>
          <w:sz w:val="22"/>
          <w:szCs w:val="22"/>
        </w:rPr>
        <w:t xml:space="preserve">El estoicismo es una escuela filosofica fundada por Zenon de Citio alrededor del siglo III a.C. y desarrollada posteriormente por tres grandes figuras cuyas obras han llegado hasta nosotros: Seneca (filosofo y dramaturgo romano), Epicteto (esclavo liberto que nunca escribio nada: sus ensenanzas las recogieron sus alumnos) y Marco Aurelio (emperador romano que escribia sus reflexiones filosoficas en un diario personal que hoy conocemos como Meditaciones).</w:t>
      </w:r>
    </w:p>
    <w:p>
      <w:pPr>
        <w:spacing w:after="120"/>
      </w:pPr>
      <w:r>
        <w:rPr>
          <w:rFonts w:ascii="Arial" w:cs="Arial" w:eastAsia="Arial" w:hAnsi="Arial"/>
          <w:color w:val="1A1A2E"/>
          <w:sz w:val="22"/>
          <w:szCs w:val="22"/>
        </w:rPr>
        <w:t xml:space="preserve">Sus cuatro pilares fundamentales son:</w:t>
      </w:r>
    </w:p>
    <w:p>
      <w:pPr>
        <w:spacing w:after="0" w:before="15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Borders>
              <w:top w:val="single" w:color="CCCCCC" w:sz="1"/>
              <w:left w:val="single" w:color="CCCCCC" w:sz="1"/>
              <w:bottom w:val="single" w:color="CCCCCC" w:sz="1"/>
              <w:right w:val="single" w:color="CCCCCC" w:sz="1"/>
            </w:tcBorders>
            <w:shd w:fill="3D3530" w:val="clear"/>
            <w:tcMar>
              <w:top w:type="dxa" w:w="80"/>
              <w:left w:type="dxa" w:w="160"/>
              <w:bottom w:type="dxa" w:w="80"/>
              <w:right w:type="dxa" w:w="160"/>
            </w:tcMar>
          </w:tcPr>
          <w:p>
            <w:pPr>
              <w:spacing w:after="60"/>
            </w:pPr>
            <w:r>
              <w:rPr>
                <w:rFonts w:ascii="Arial" w:cs="Arial" w:eastAsia="Arial" w:hAnsi="Arial"/>
                <w:b/>
                <w:bCs/>
                <w:color w:val="FFFFFF"/>
                <w:sz w:val="21"/>
                <w:szCs w:val="21"/>
              </w:rPr>
              <w:t xml:space="preserve">1. Lo que controlamos y lo que no</w:t>
            </w:r>
          </w:p>
          <w:p>
            <w:r>
              <w:rPr>
                <w:rFonts w:ascii="Arial" w:cs="Arial" w:eastAsia="Arial" w:hAnsi="Arial"/>
                <w:color w:val="DDDDDD"/>
                <w:sz w:val="19"/>
                <w:szCs w:val="19"/>
              </w:rPr>
              <w:t xml:space="preserve">Solo controlamos nuestros pensamientos, juicios, acciones y respuestas. No controlamos la muerte, el pasado, las acciones ajenas ni el azar. La sabiduria empieza por aceptar esta distincion.</w:t>
            </w:r>
          </w:p>
        </w:tc>
        <w:tc>
          <w:tcPr>
            <w:tcBorders>
              <w:top w:val="single" w:color="CCCCCC" w:sz="1"/>
              <w:left w:val="single" w:color="CCCCCC" w:sz="1"/>
              <w:bottom w:val="single" w:color="CCCCCC" w:sz="1"/>
              <w:right w:val="single" w:color="CCCCCC" w:sz="1"/>
            </w:tcBorders>
            <w:shd w:fill="7A1A1A" w:val="clear"/>
            <w:tcMar>
              <w:top w:type="dxa" w:w="80"/>
              <w:left w:type="dxa" w:w="160"/>
              <w:bottom w:type="dxa" w:w="80"/>
              <w:right w:type="dxa" w:w="160"/>
            </w:tcMar>
          </w:tcPr>
          <w:p>
            <w:pPr>
              <w:spacing w:after="60"/>
            </w:pPr>
            <w:r>
              <w:rPr>
                <w:rFonts w:ascii="Arial" w:cs="Arial" w:eastAsia="Arial" w:hAnsi="Arial"/>
                <w:b/>
                <w:bCs/>
                <w:color w:val="FFFFFF"/>
                <w:sz w:val="21"/>
                <w:szCs w:val="21"/>
              </w:rPr>
              <w:t xml:space="preserve">2. Vivir de acuerdo con la virtud</w:t>
            </w:r>
          </w:p>
          <w:p>
            <w:r>
              <w:rPr>
                <w:rFonts w:ascii="Arial" w:cs="Arial" w:eastAsia="Arial" w:hAnsi="Arial"/>
                <w:color w:val="FFDDDD"/>
                <w:sz w:val="19"/>
                <w:szCs w:val="19"/>
              </w:rPr>
              <w:t xml:space="preserve">La buena vida no depende del exito externo, la fama o la riqueza. Depende de cultivar cuatro virtudes: sabiduria, justicia, valentía y templanza.</w:t>
            </w:r>
          </w:p>
        </w:tc>
      </w:tr>
      <w:tr>
        <w:tc>
          <w:tcPr>
            <w:tcBorders>
              <w:top w:val="single" w:color="CCCCCC" w:sz="1"/>
              <w:left w:val="single" w:color="CCCCCC" w:sz="1"/>
              <w:bottom w:val="single" w:color="CCCCCC" w:sz="1"/>
              <w:right w:val="single" w:color="CCCCCC" w:sz="1"/>
            </w:tcBorders>
            <w:shd w:fill="7A5C0A" w:val="clear"/>
            <w:tcMar>
              <w:top w:type="dxa" w:w="80"/>
              <w:left w:type="dxa" w:w="160"/>
              <w:bottom w:type="dxa" w:w="80"/>
              <w:right w:type="dxa" w:w="160"/>
            </w:tcMar>
          </w:tcPr>
          <w:p>
            <w:pPr>
              <w:spacing w:after="60"/>
            </w:pPr>
            <w:r>
              <w:rPr>
                <w:rFonts w:ascii="Arial" w:cs="Arial" w:eastAsia="Arial" w:hAnsi="Arial"/>
                <w:b/>
                <w:bCs/>
                <w:color w:val="FFFFFF"/>
                <w:sz w:val="21"/>
                <w:szCs w:val="21"/>
              </w:rPr>
              <w:t xml:space="preserve">3. Aceptacion de la realidad</w:t>
            </w:r>
          </w:p>
          <w:p>
            <w:r>
              <w:rPr>
                <w:rFonts w:ascii="Arial" w:cs="Arial" w:eastAsia="Arial" w:hAnsi="Arial"/>
                <w:color w:val="FFF0CC"/>
                <w:sz w:val="19"/>
                <w:szCs w:val="19"/>
              </w:rPr>
              <w:t xml:space="preserve">Aceptar lo inevitable sin resistencia emocional destructiva. No resignacion pasiva, sino lucidez activa. Lo que hoy llamamos resiliencia tiene raiz estoica.</w:t>
            </w:r>
          </w:p>
        </w:tc>
        <w:tc>
          <w:tcPr>
            <w:tcBorders>
              <w:top w:val="single" w:color="CCCCCC" w:sz="1"/>
              <w:left w:val="single" w:color="CCCCCC" w:sz="1"/>
              <w:bottom w:val="single" w:color="CCCCCC" w:sz="1"/>
              <w:right w:val="single" w:color="CCCCCC" w:sz="1"/>
            </w:tcBorders>
            <w:shd w:fill="3A5C3A" w:val="clear"/>
            <w:tcMar>
              <w:top w:type="dxa" w:w="80"/>
              <w:left w:type="dxa" w:w="160"/>
              <w:bottom w:type="dxa" w:w="80"/>
              <w:right w:type="dxa" w:w="160"/>
            </w:tcMar>
          </w:tcPr>
          <w:p>
            <w:pPr>
              <w:spacing w:after="60"/>
            </w:pPr>
            <w:r>
              <w:rPr>
                <w:rFonts w:ascii="Arial" w:cs="Arial" w:eastAsia="Arial" w:hAnsi="Arial"/>
                <w:b/>
                <w:bCs/>
                <w:color w:val="FFFFFF"/>
                <w:sz w:val="21"/>
                <w:szCs w:val="21"/>
              </w:rPr>
              <w:t xml:space="preserve">4. Memento mori: recuerda que vas a morir</w:t>
            </w:r>
          </w:p>
          <w:p>
            <w:r>
              <w:rPr>
                <w:rFonts w:ascii="Arial" w:cs="Arial" w:eastAsia="Arial" w:hAnsi="Arial"/>
                <w:color w:val="CCFFCC"/>
                <w:sz w:val="19"/>
                <w:szCs w:val="19"/>
              </w:rPr>
              <w:t xml:space="preserve">Pensar en la muerte no busca generar angustia, sino claridad. La muerte se convierte en una herramienta para vivir mejor: nos ayuda a priorizar lo esencial.</w:t>
            </w:r>
          </w:p>
        </w:tc>
      </w:tr>
    </w:tbl>
    <w:p>
      <w:pPr>
        <w:spacing w:after="0" w:before="200"/>
      </w:pPr>
    </w:p>
    <w:p>
      <w:pPr>
        <w:spacing w:after="120"/>
      </w:pPr>
      <w:r>
        <w:rPr>
          <w:rFonts w:ascii="Arial" w:cs="Arial" w:eastAsia="Arial" w:hAnsi="Arial"/>
          <w:color w:val="1A1A2E"/>
          <w:sz w:val="22"/>
          <w:szCs w:val="22"/>
        </w:rPr>
        <w:t xml:space="preserve">Estos cuatro pilares no son principios abstractos: son practicas cotidianas. Los estoicos llevaban un diario filosofico, meditaban por las mananas, imaginaban el peor escenario posible para reducir la ansiedad, y se preguntaban cada noche: ¿he vivido hoy de acuerdo con mis valores?</w:t>
      </w:r>
    </w:p>
    <w:p>
      <w:pPr>
        <w:spacing w:after="0" w:before="150"/>
      </w:pP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bottom w:type="dxa" w:w="200"/>
        </w:tblCellMar>
      </w:tblPr>
      <w:tblGrid>
        <w:gridCol w:w="9026"/>
      </w:tblGrid>
      <w:tr>
        <w:tc>
          <w:tcPr>
            <w:tcBorders>
              <w:top w:val="none" w:color="FFFFFF" w:sz="0"/>
              <w:left w:val="none" w:color="FFFFFF" w:sz="0"/>
              <w:bottom w:val="none" w:color="FFFFFF" w:sz="0"/>
              <w:right w:val="none" w:color="FFFFFF" w:sz="0"/>
            </w:tcBorders>
            <w:shd w:fill="FDF3DC" w:val="clear"/>
            <w:tcMar>
              <w:top w:type="dxa" w:w="160"/>
              <w:left w:type="dxa" w:w="300"/>
              <w:bottom w:type="dxa" w:w="60"/>
              <w:right w:type="dxa" w:w="300"/>
            </w:tcMar>
          </w:tcPr>
          <w:p>
            <w:r>
              <w:rPr>
                <w:rFonts w:ascii="Arial" w:cs="Arial" w:eastAsia="Arial" w:hAnsi="Arial"/>
                <w:i/>
                <w:iCs/>
                <w:color w:val="7A5C0A"/>
                <w:sz w:val="23"/>
                <w:szCs w:val="23"/>
              </w:rPr>
              <w:t xml:space="preserve">Cada dia piensa en la muerte como en algo que puede llegar, y nunca pensaras en nada mezquino.</w:t>
            </w:r>
          </w:p>
        </w:tc>
      </w:tr>
      <w:tr>
        <w:tc>
          <w:tcPr>
            <w:tcBorders>
              <w:top w:val="none" w:color="FFFFFF" w:sz="0"/>
              <w:left w:val="none" w:color="FFFFFF" w:sz="0"/>
              <w:bottom w:val="none" w:color="FFFFFF" w:sz="0"/>
              <w:right w:val="none" w:color="FFFFFF" w:sz="0"/>
            </w:tcBorders>
            <w:shd w:fill="FDF3DC" w:val="clear"/>
            <w:tcMar>
              <w:top w:type="dxa" w:w="0"/>
              <w:left w:type="dxa" w:w="300"/>
              <w:bottom w:type="dxa" w:w="120"/>
              <w:right w:type="dxa" w:w="300"/>
            </w:tcMar>
          </w:tcPr>
          <w:p>
            <w:pPr>
              <w:jc w:val="right"/>
            </w:pPr>
            <w:r>
              <w:rPr>
                <w:rFonts w:ascii="Arial" w:cs="Arial" w:eastAsia="Arial" w:hAnsi="Arial"/>
                <w:b/>
                <w:bCs/>
                <w:color w:val="7A5C0A"/>
                <w:sz w:val="19"/>
                <w:szCs w:val="19"/>
              </w:rPr>
              <w:t xml:space="preserve">— Marco Aurelio, Meditaciones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CellMar>
          <w:bottom w:type="dxa" w:w="200"/>
        </w:tblCellMar>
      </w:tblPr>
      <w:tblGrid>
        <w:gridCol w:w="9026"/>
      </w:tblGrid>
      <w:tr>
        <w:tc>
          <w:tcPr>
            <w:tcBorders>
              <w:top w:val="none" w:color="FFFFFF" w:sz="0"/>
              <w:left w:val="none" w:color="FFFFFF" w:sz="0"/>
              <w:bottom w:val="none" w:color="FFFFFF" w:sz="0"/>
              <w:right w:val="none" w:color="FFFFFF" w:sz="0"/>
            </w:tcBorders>
            <w:shd w:fill="FDF3DC" w:val="clear"/>
            <w:tcMar>
              <w:top w:type="dxa" w:w="160"/>
              <w:left w:type="dxa" w:w="300"/>
              <w:bottom w:type="dxa" w:w="60"/>
              <w:right w:type="dxa" w:w="300"/>
            </w:tcMar>
          </w:tcPr>
          <w:p>
            <w:r>
              <w:rPr>
                <w:rFonts w:ascii="Arial" w:cs="Arial" w:eastAsia="Arial" w:hAnsi="Arial"/>
                <w:i/>
                <w:iCs/>
                <w:color w:val="7A5C0A"/>
                <w:sz w:val="23"/>
                <w:szCs w:val="23"/>
              </w:rPr>
              <w:t xml:space="preserve">No son las cosas las que nos perturban, sino las opiniones que tenemos sobre las cosas.</w:t>
            </w:r>
          </w:p>
        </w:tc>
      </w:tr>
      <w:tr>
        <w:tc>
          <w:tcPr>
            <w:tcBorders>
              <w:top w:val="none" w:color="FFFFFF" w:sz="0"/>
              <w:left w:val="none" w:color="FFFFFF" w:sz="0"/>
              <w:bottom w:val="none" w:color="FFFFFF" w:sz="0"/>
              <w:right w:val="none" w:color="FFFFFF" w:sz="0"/>
            </w:tcBorders>
            <w:shd w:fill="FDF3DC" w:val="clear"/>
            <w:tcMar>
              <w:top w:type="dxa" w:w="0"/>
              <w:left w:type="dxa" w:w="300"/>
              <w:bottom w:type="dxa" w:w="120"/>
              <w:right w:type="dxa" w:w="300"/>
            </w:tcMar>
          </w:tcPr>
          <w:p>
            <w:pPr>
              <w:jc w:val="right"/>
            </w:pPr>
            <w:r>
              <w:rPr>
                <w:rFonts w:ascii="Arial" w:cs="Arial" w:eastAsia="Arial" w:hAnsi="Arial"/>
                <w:b/>
                <w:bCs/>
                <w:color w:val="7A5C0A"/>
                <w:sz w:val="19"/>
                <w:szCs w:val="19"/>
              </w:rPr>
              <w:t xml:space="preserve">— Epicteto, Enquiridion</w:t>
            </w:r>
          </w:p>
        </w:tc>
      </w:tr>
    </w:tbl>
    <w:p>
      <w:pPr>
        <w:spacing w:after="0" w:before="200"/>
      </w:pPr>
    </w:p>
    <w:p>
      <w:pPr>
        <w:spacing w:after="140" w:before="280"/>
      </w:pPr>
      <w:r>
        <w:rPr>
          <w:rFonts w:ascii="Arial" w:cs="Arial" w:eastAsia="Arial" w:hAnsi="Arial"/>
          <w:b/>
          <w:bCs/>
          <w:color w:val="3D3530"/>
          <w:sz w:val="26"/>
          <w:szCs w:val="26"/>
        </w:rPr>
        <w:t xml:space="preserve">2.4 El memento mori y el ejercicio del epitafio</w:t>
      </w:r>
    </w:p>
    <w:p>
      <w:pPr>
        <w:spacing w:after="120"/>
      </w:pPr>
      <w:r>
        <w:rPr>
          <w:rFonts w:ascii="Arial" w:cs="Arial" w:eastAsia="Arial" w:hAnsi="Arial"/>
          <w:color w:val="1A1A2E"/>
          <w:sz w:val="22"/>
          <w:szCs w:val="22"/>
        </w:rPr>
        <w:t xml:space="preserve">La practica del memento mori ('recuerda que has de morir') es una de las herramientas mas conocidas del estoicismo. Lejos de ser una obsesion morbosa, es una tecnica de clarificacion: al imaginar la propia muerte, todo lo accesorio cae por su propio peso y emerge lo esencial.</w:t>
      </w:r>
    </w:p>
    <w:p>
      <w:pPr>
        <w:spacing w:after="120"/>
      </w:pPr>
      <w:r>
        <w:rPr>
          <w:rFonts w:ascii="Arial" w:cs="Arial" w:eastAsia="Arial" w:hAnsi="Arial"/>
          <w:color w:val="1A1A2E"/>
          <w:sz w:val="22"/>
          <w:szCs w:val="22"/>
        </w:rPr>
        <w:t xml:space="preserve">Viktor Frankl, psicologo superviviente del Holocausto y fundador de la logoterapia, llego a conclusiones similares desde la psicologia: la conciencia de la propia finitud no genera angustia si va acompanada de sentido. Las personas que saben por que viven pueden soportar casi cualquier como.</w:t>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bottom w:type="dxa" w:w="200"/>
        </w:tblCellMar>
      </w:tblPr>
      <w:tblGrid>
        <w:gridCol w:w="9026"/>
      </w:tblGrid>
      <w:tr>
        <w:tc>
          <w:tcPr>
            <w:tcBorders>
              <w:top w:val="none" w:color="FFFFFF" w:sz="0"/>
              <w:left w:val="none" w:color="FFFFFF" w:sz="0"/>
              <w:bottom w:val="none" w:color="FFFFFF" w:sz="0"/>
              <w:right w:val="none" w:color="FFFFFF" w:sz="0"/>
            </w:tcBorders>
            <w:shd w:fill="F0EBE6" w:val="clear"/>
            <w:tcMar>
              <w:top w:type="dxa" w:w="160"/>
              <w:left w:type="dxa" w:w="280"/>
              <w:bottom w:type="dxa" w:w="160"/>
              <w:right w:type="dxa" w:w="280"/>
            </w:tcMar>
          </w:tcPr>
          <w:p>
            <w:r>
              <w:rPr>
                <w:rFonts w:ascii="Arial" w:cs="Arial" w:eastAsia="Arial" w:hAnsi="Arial"/>
                <w:b/>
                <w:bCs/>
                <w:i/>
                <w:iCs/>
                <w:color w:val="3D3530"/>
                <w:sz w:val="23"/>
                <w:szCs w:val="23"/>
              </w:rPr>
              <w:t xml:space="preserve">Pensar en la muerte no nos vuelve pesimistas. Nos vuelve mas conscientes de la vida. Y el teatro permite experimentar esto no solo intelectualmente, sino tambien emocional y corporalmente.</w:t>
            </w:r>
          </w:p>
        </w:tc>
      </w:tr>
    </w:tbl>
    <w:p>
      <w:pPr>
        <w:spacing w:after="0" w:before="300"/>
      </w:pPr>
    </w:p>
    <w:p>
      <w:pPr>
        <w:pStyle w:val="Heading1"/>
        <w:spacing w:after="200" w:before="400"/>
      </w:pPr>
      <w:r>
        <w:rPr>
          <w:rFonts w:ascii="Arial" w:cs="Arial" w:eastAsia="Arial" w:hAnsi="Arial"/>
          <w:b/>
          <w:bCs/>
          <w:color w:val="1F5C99"/>
          <w:sz w:val="32"/>
          <w:szCs w:val="32"/>
        </w:rPr>
        <w:t xml:space="preserve">3. Objetivos de la sesion</w:t>
      </w:r>
    </w:p>
    <w:p>
      <w:pPr>
        <w:spacing w:after="120"/>
      </w:pPr>
      <w:r>
        <w:rPr>
          <w:rFonts w:ascii="Arial" w:cs="Arial" w:eastAsia="Arial" w:hAnsi="Arial"/>
          <w:color w:val="1A1A2E"/>
          <w:sz w:val="22"/>
          <w:szCs w:val="22"/>
        </w:rPr>
        <w:t xml:space="preserve">La sesion persiguio los siguientes objetivos:</w:t>
      </w:r>
    </w:p>
    <w:p>
      <w:pPr>
        <w:pStyle w:val="ListParagraph"/>
        <w:numPr>
          <w:ilvl w:val="0"/>
          <w:numId w:val="2"/>
        </w:numPr>
        <w:spacing w:after="80"/>
      </w:pPr>
      <w:r>
        <w:rPr>
          <w:rFonts w:ascii="Arial" w:cs="Arial" w:eastAsia="Arial" w:hAnsi="Arial"/>
          <w:color w:val="1A1A2E"/>
          <w:sz w:val="22"/>
          <w:szCs w:val="22"/>
        </w:rPr>
        <w:t xml:space="preserve">Explorar la relacion entre teatro y filosofia como dos formas complementarias de conocimiento.</w:t>
      </w:r>
    </w:p>
    <w:p>
      <w:pPr>
        <w:pStyle w:val="ListParagraph"/>
        <w:numPr>
          <w:ilvl w:val="0"/>
          <w:numId w:val="2"/>
        </w:numPr>
        <w:spacing w:after="80"/>
      </w:pPr>
      <w:r>
        <w:rPr>
          <w:rFonts w:ascii="Arial" w:cs="Arial" w:eastAsia="Arial" w:hAnsi="Arial"/>
          <w:color w:val="1A1A2E"/>
          <w:sz w:val="22"/>
          <w:szCs w:val="22"/>
        </w:rPr>
        <w:t xml:space="preserve">Introducir el estoicismo como filosofia practica y herramienta de autoconocimiento.</w:t>
      </w:r>
    </w:p>
    <w:p>
      <w:pPr>
        <w:pStyle w:val="ListParagraph"/>
        <w:numPr>
          <w:ilvl w:val="0"/>
          <w:numId w:val="2"/>
        </w:numPr>
        <w:spacing w:after="80"/>
      </w:pPr>
      <w:r>
        <w:rPr>
          <w:rFonts w:ascii="Arial" w:cs="Arial" w:eastAsia="Arial" w:hAnsi="Arial"/>
          <w:color w:val="1A1A2E"/>
          <w:sz w:val="22"/>
          <w:szCs w:val="22"/>
        </w:rPr>
        <w:t xml:space="preserve">Usar la contemplacion de la muerte (memento mori) como via de clarificacion de valores personales.</w:t>
      </w:r>
    </w:p>
    <w:p>
      <w:pPr>
        <w:pStyle w:val="ListParagraph"/>
        <w:numPr>
          <w:ilvl w:val="0"/>
          <w:numId w:val="2"/>
        </w:numPr>
        <w:spacing w:after="80"/>
      </w:pPr>
      <w:r>
        <w:rPr>
          <w:rFonts w:ascii="Arial" w:cs="Arial" w:eastAsia="Arial" w:hAnsi="Arial"/>
          <w:color w:val="1A1A2E"/>
          <w:sz w:val="22"/>
          <w:szCs w:val="22"/>
        </w:rPr>
        <w:t xml:space="preserve">Construir personajes teatrales desde un nucleo axiologico (valor o conflicto existencial) en lugar de desde la psicologia convencional.</w:t>
      </w:r>
    </w:p>
    <w:p>
      <w:pPr>
        <w:pStyle w:val="ListParagraph"/>
        <w:numPr>
          <w:ilvl w:val="0"/>
          <w:numId w:val="2"/>
        </w:numPr>
        <w:spacing w:after="80"/>
      </w:pPr>
      <w:r>
        <w:rPr>
          <w:rFonts w:ascii="Arial" w:cs="Arial" w:eastAsia="Arial" w:hAnsi="Arial"/>
          <w:color w:val="1A1A2E"/>
          <w:sz w:val="22"/>
          <w:szCs w:val="22"/>
        </w:rPr>
        <w:t xml:space="preserve">Generar reflexion sobre la propia identidad a traves de la perspectiva del otro.</w:t>
      </w:r>
    </w:p>
    <w:p>
      <w:pPr>
        <w:pStyle w:val="ListParagraph"/>
        <w:numPr>
          <w:ilvl w:val="0"/>
          <w:numId w:val="2"/>
        </w:numPr>
        <w:spacing w:after="80"/>
      </w:pPr>
      <w:r>
        <w:rPr>
          <w:rFonts w:ascii="Arial" w:cs="Arial" w:eastAsia="Arial" w:hAnsi="Arial"/>
          <w:color w:val="1A1A2E"/>
          <w:sz w:val="22"/>
          <w:szCs w:val="22"/>
        </w:rPr>
        <w:t xml:space="preserve">Dramatizar conflictos existenciales de forma creativa y colectiva.</w:t>
      </w:r>
    </w:p>
    <w:p>
      <w:pPr>
        <w:spacing w:after="0" w:before="200"/>
      </w:pPr>
    </w:p>
    <w:p>
      <w:pPr>
        <w:pStyle w:val="Heading1"/>
        <w:spacing w:after="200" w:before="400"/>
      </w:pPr>
      <w:r>
        <w:rPr>
          <w:rFonts w:ascii="Arial" w:cs="Arial" w:eastAsia="Arial" w:hAnsi="Arial"/>
          <w:b/>
          <w:bCs/>
          <w:color w:val="1F5C99"/>
          <w:sz w:val="32"/>
          <w:szCs w:val="32"/>
        </w:rPr>
        <w:t xml:space="preserve">4. Descripcion detallada de actividades</w:t>
      </w:r>
    </w:p>
    <w:p>
      <w:pPr>
        <w:spacing w:after="120"/>
      </w:pPr>
      <w:r>
        <w:rPr>
          <w:rFonts w:ascii="Arial" w:cs="Arial" w:eastAsia="Arial" w:hAnsi="Arial"/>
          <w:color w:val="1A1A2E"/>
          <w:sz w:val="22"/>
          <w:szCs w:val="22"/>
        </w:rPr>
        <w:t xml:space="preserve">La sesion avanzo en seis bloques de complejidad creciente: del calentamiento corporal a la reflexion existencial, de la escritura individual a la creacion escenica colectiva. El arco de la sesion es, en si mismo, un viaje filosofico: del cuerpo a los valores, de los valores a la escena.</w:t>
      </w:r>
    </w:p>
    <w:p>
      <w:pPr>
        <w:spacing w:after="0" w:before="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bottom w:type="dxa" w:w="240"/>
        </w:tblCellMar>
      </w:tblPr>
      <w:tblGrid>
        <w:gridCol w:w="4513"/>
        <w:gridCol w:w="4513"/>
      </w:tblGrid>
      <w:tr>
        <w:tc>
          <w:tcPr>
            <w:gridSpan w:val="2"/>
            <w:tcBorders>
              <w:top w:val="single" w:color="CCCCCC" w:sz="1"/>
              <w:left w:val="single" w:color="CCCCCC" w:sz="1"/>
              <w:bottom w:val="single" w:color="CCCCCC" w:sz="1"/>
              <w:right w:val="single" w:color="CCCCCC" w:sz="1"/>
            </w:tcBorders>
            <w:shd w:fill="1F5C99" w:val="clear"/>
            <w:tcMar>
              <w:top w:type="dxa" w:w="80"/>
              <w:left w:type="dxa" w:w="160"/>
              <w:bottom w:type="dxa" w:w="80"/>
              <w:right w:type="dxa" w:w="160"/>
            </w:tcMar>
          </w:tcPr>
          <w:p>
            <w:r>
              <w:rPr>
                <w:rFonts w:ascii="Arial" w:cs="Arial" w:eastAsia="Arial" w:hAnsi="Arial"/>
                <w:b/>
                <w:bCs/>
                <w:color w:val="FFFFFF"/>
                <w:sz w:val="24"/>
                <w:szCs w:val="24"/>
              </w:rPr>
              <w:t>Calentamiento  Los titeres</w:t>
            </w:r>
          </w:p>
        </w:tc>
      </w:tr>
      <w:tr>
        <w:tc>
          <w:tcPr>
            <w:tcW w:type="dxa" w:w="4513"/>
            <w:tcBorders>
              <w:top w:val="single" w:color="CCCCCC" w:sz="1"/>
              <w:left w:val="single" w:color="CCCCCC" w:sz="1"/>
              <w:bottom w:val="single" w:color="CCCCCC" w:sz="1"/>
              <w:right w:val="single" w:color="CCCCCC" w:sz="1"/>
            </w:tcBorders>
            <w:shd w:fill="F4F6F8" w:val="clear"/>
            <w:tcMar>
              <w:top w:type="dxa" w:w="100"/>
              <w:left w:type="dxa" w:w="160"/>
              <w:bottom w:type="dxa" w:w="100"/>
              <w:right w:type="dxa" w:w="160"/>
            </w:tcMar>
          </w:tcPr>
          <w:p>
            <w:pPr>
              <w:spacing w:after="80"/>
            </w:pPr>
            <w:r>
              <w:rPr>
                <w:rFonts w:ascii="Arial" w:cs="Arial" w:eastAsia="Arial" w:hAnsi="Arial"/>
                <w:b/>
                <w:bCs/>
                <w:color w:val="2E75B6"/>
                <w:sz w:val="21"/>
                <w:szCs w:val="21"/>
              </w:rPr>
              <w:t xml:space="preserve">Descripcion</w:t>
            </w:r>
          </w:p>
          <w:p>
            <w:pPr>
              <w:spacing w:after="80"/>
            </w:pPr>
            <w:r>
              <w:rPr>
                <w:rFonts w:ascii="Arial" w:cs="Arial" w:eastAsia="Arial" w:hAnsi="Arial"/>
                <w:color w:val="1A1A2E"/>
                <w:sz w:val="21"/>
                <w:szCs w:val="21"/>
              </w:rPr>
              <w:t xml:space="preserve">La sesion comenzo con un ejercicio corporal en parejas. Una persona asumia el rol de maestro/a del titere y la otra el de marioneta. A traves de hilos invisibles controlados con las manos, el maestro guiaba con precision el movimiento del cuerpo de la otra persona: cabeza, brazos, torso, piernas.</w:t>
            </w:r>
          </w:p>
          <w:p>
            <w:pPr>
              <w:spacing w:after="80"/>
            </w:pPr>
            <w:r>
              <w:rPr>
                <w:rFonts w:ascii="Arial" w:cs="Arial" w:eastAsia="Arial" w:hAnsi="Arial"/>
                <w:color w:val="1A1A2E"/>
                <w:sz w:val="21"/>
                <w:szCs w:val="21"/>
              </w:rPr>
              <w:t xml:space="preserve"/>
            </w:r>
          </w:p>
          <w:p>
            <w:pPr>
              <w:spacing w:after="80"/>
            </w:pPr>
            <w:r>
              <w:rPr>
                <w:rFonts w:ascii="Arial" w:cs="Arial" w:eastAsia="Arial" w:hAnsi="Arial"/>
                <w:color w:val="1A1A2E"/>
                <w:sz w:val="21"/>
                <w:szCs w:val="21"/>
              </w:rPr>
              <w:t xml:space="preserve">En una segunda fase, sin que nadie lo dijera, los roles comenzaron a negociarse de forma sutil: ¿quien lidera realmente? ¿Puede la marioneta resistirse? ¿Puede el maestro perder el control?</w:t>
            </w:r>
          </w:p>
          <w:p>
            <w:pPr>
              <w:spacing w:after="80"/>
            </w:pPr>
            <w:r>
              <w:rPr>
                <w:rFonts w:ascii="Arial" w:cs="Arial" w:eastAsia="Arial" w:hAnsi="Arial"/>
                <w:color w:val="1A1A2E"/>
                <w:sz w:val="21"/>
                <w:szCs w:val="21"/>
              </w:rPr>
              <w:t xml:space="preserve"/>
            </w:r>
          </w:p>
          <w:p>
            <w:pPr>
              <w:spacing w:after="80"/>
            </w:pPr>
            <w:r>
              <w:rPr>
                <w:rFonts w:ascii="Arial" w:cs="Arial" w:eastAsia="Arial" w:hAnsi="Arial"/>
                <w:color w:val="1A1A2E"/>
                <w:sz w:val="21"/>
                <w:szCs w:val="21"/>
              </w:rPr>
              <w:t xml:space="preserve">Este calentamiento no es solo una preparacion corporal: es una metafora del tema de la sesion. ¿Hasta que punto somos titeres de nuestras circunstancias, y hasta que punto podemos ser duenos de nuestras acciones?</w:t>
            </w:r>
          </w:p>
        </w:tc>
        <w:tc>
          <w:tcPr>
            <w:tcW w:type="dxa" w:w="4513"/>
            <w:tcBorders>
              <w:top w:val="single" w:color="CCCCCC" w:sz="1"/>
              <w:left w:val="single" w:color="CCCCCC" w:sz="1"/>
              <w:bottom w:val="single" w:color="CCCCCC" w:sz="1"/>
              <w:right w:val="single" w:color="CCCCCC" w:sz="1"/>
            </w:tcBorders>
            <w:shd w:fill="FDE9D9" w:val="clear"/>
            <w:tcMar>
              <w:top w:type="dxa" w:w="100"/>
              <w:left w:type="dxa" w:w="160"/>
              <w:bottom w:type="dxa" w:w="100"/>
              <w:right w:type="dxa" w:w="160"/>
            </w:tcMar>
          </w:tcPr>
          <w:p>
            <w:pPr>
              <w:spacing w:after="80"/>
            </w:pPr>
            <w:r>
              <w:rPr>
                <w:rFonts w:ascii="Arial" w:cs="Arial" w:eastAsia="Arial" w:hAnsi="Arial"/>
                <w:b/>
                <w:bCs/>
                <w:color w:val="E87722"/>
                <w:sz w:val="21"/>
                <w:szCs w:val="21"/>
              </w:rPr>
              <w:t xml:space="preserve">Aprendizajes clave</w:t>
            </w:r>
          </w:p>
          <w:p>
            <w:pPr>
              <w:pStyle w:val="ListParagraph"/>
              <w:numPr>
                <w:ilvl w:val="0"/>
                <w:numId w:val="2"/>
              </w:numPr>
              <w:spacing w:after="60"/>
            </w:pPr>
            <w:r>
              <w:rPr>
                <w:rFonts w:ascii="Arial" w:cs="Arial" w:eastAsia="Arial" w:hAnsi="Arial"/>
                <w:color w:val="1A1A2E"/>
                <w:sz w:val="21"/>
                <w:szCs w:val="21"/>
              </w:rPr>
              <w:t xml:space="preserve">Comunicacion no verbal y escucha corporal fina</w:t>
            </w:r>
          </w:p>
          <w:p>
            <w:pPr>
              <w:pStyle w:val="ListParagraph"/>
              <w:numPr>
                <w:ilvl w:val="0"/>
                <w:numId w:val="2"/>
              </w:numPr>
              <w:spacing w:after="60"/>
            </w:pPr>
            <w:r>
              <w:rPr>
                <w:rFonts w:ascii="Arial" w:cs="Arial" w:eastAsia="Arial" w:hAnsi="Arial"/>
                <w:color w:val="1A1A2E"/>
                <w:sz w:val="21"/>
                <w:szCs w:val="21"/>
              </w:rPr>
              <w:t xml:space="preserve">Confianza en la pareja como condicion del movimiento</w:t>
            </w:r>
          </w:p>
          <w:p>
            <w:pPr>
              <w:pStyle w:val="ListParagraph"/>
              <w:numPr>
                <w:ilvl w:val="0"/>
                <w:numId w:val="2"/>
              </w:numPr>
              <w:spacing w:after="60"/>
            </w:pPr>
            <w:r>
              <w:rPr>
                <w:rFonts w:ascii="Arial" w:cs="Arial" w:eastAsia="Arial" w:hAnsi="Arial"/>
                <w:color w:val="1A1A2E"/>
                <w:sz w:val="21"/>
                <w:szCs w:val="21"/>
              </w:rPr>
              <w:t xml:space="preserve">Precision del gesto y control consciente del cuerpo</w:t>
            </w:r>
          </w:p>
          <w:p>
            <w:pPr>
              <w:pStyle w:val="ListParagraph"/>
              <w:numPr>
                <w:ilvl w:val="0"/>
                <w:numId w:val="2"/>
              </w:numPr>
              <w:spacing w:after="60"/>
            </w:pPr>
            <w:r>
              <w:rPr>
                <w:rFonts w:ascii="Arial" w:cs="Arial" w:eastAsia="Arial" w:hAnsi="Arial"/>
                <w:color w:val="1A1A2E"/>
                <w:sz w:val="21"/>
                <w:szCs w:val="21"/>
              </w:rPr>
              <w:t xml:space="preserve">Primera reflexion sobre libertad y determinacion: ¿quien mueve a quien?</w:t>
            </w:r>
          </w:p>
          <w:p>
            <w:pPr>
              <w:pStyle w:val="ListParagraph"/>
              <w:numPr>
                <w:ilvl w:val="0"/>
                <w:numId w:val="2"/>
              </w:numPr>
              <w:spacing w:after="60"/>
            </w:pPr>
            <w:r>
              <w:rPr>
                <w:rFonts w:ascii="Arial" w:cs="Arial" w:eastAsia="Arial" w:hAnsi="Arial"/>
                <w:color w:val="1A1A2E"/>
                <w:sz w:val="21"/>
                <w:szCs w:val="21"/>
              </w:rPr>
              <w:t xml:space="preserve">Presencia escenica y atencion plena al otro</w:t>
            </w:r>
          </w:p>
        </w:tc>
      </w:tr>
    </w:tbl>
    <w:p>
      <w:pPr>
        <w:spacing w:after="0" w:before="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bottom w:type="dxa" w:w="240"/>
        </w:tblCellMar>
      </w:tblPr>
      <w:tblGrid>
        <w:gridCol w:w="4513"/>
        <w:gridCol w:w="4513"/>
      </w:tblGrid>
      <w:tr>
        <w:tc>
          <w:tcPr>
            <w:gridSpan w:val="2"/>
            <w:tcBorders>
              <w:top w:val="single" w:color="CCCCCC" w:sz="1"/>
              <w:left w:val="single" w:color="CCCCCC" w:sz="1"/>
              <w:bottom w:val="single" w:color="CCCCCC" w:sz="1"/>
              <w:right w:val="single" w:color="CCCCCC" w:sz="1"/>
            </w:tcBorders>
            <w:shd w:fill="1F5C99" w:val="clear"/>
            <w:tcMar>
              <w:top w:type="dxa" w:w="80"/>
              <w:left w:type="dxa" w:w="160"/>
              <w:bottom w:type="dxa" w:w="80"/>
              <w:right w:type="dxa" w:w="160"/>
            </w:tcMar>
          </w:tcPr>
          <w:p>
            <w:r>
              <w:rPr>
                <w:rFonts w:ascii="Arial" w:cs="Arial" w:eastAsia="Arial" w:hAnsi="Arial"/>
                <w:b/>
                <w:bCs/>
                <w:color w:val="FFFFFF"/>
                <w:sz w:val="24"/>
                <w:szCs w:val="24"/>
              </w:rPr>
              <w:t>Actividad 1  Meditacion guiada: recorrido vital</w:t>
            </w:r>
          </w:p>
        </w:tc>
      </w:tr>
      <w:tr>
        <w:tc>
          <w:tcPr>
            <w:tcW w:type="dxa" w:w="4513"/>
            <w:tcBorders>
              <w:top w:val="single" w:color="CCCCCC" w:sz="1"/>
              <w:left w:val="single" w:color="CCCCCC" w:sz="1"/>
              <w:bottom w:val="single" w:color="CCCCCC" w:sz="1"/>
              <w:right w:val="single" w:color="CCCCCC" w:sz="1"/>
            </w:tcBorders>
            <w:shd w:fill="F4F6F8" w:val="clear"/>
            <w:tcMar>
              <w:top w:type="dxa" w:w="100"/>
              <w:left w:type="dxa" w:w="160"/>
              <w:bottom w:type="dxa" w:w="100"/>
              <w:right w:type="dxa" w:w="160"/>
            </w:tcMar>
          </w:tcPr>
          <w:p>
            <w:pPr>
              <w:spacing w:after="80"/>
            </w:pPr>
            <w:r>
              <w:rPr>
                <w:rFonts w:ascii="Arial" w:cs="Arial" w:eastAsia="Arial" w:hAnsi="Arial"/>
                <w:b/>
                <w:bCs/>
                <w:color w:val="2E75B6"/>
                <w:sz w:val="21"/>
                <w:szCs w:val="21"/>
              </w:rPr>
              <w:t xml:space="preserve">Descripcion</w:t>
            </w:r>
          </w:p>
          <w:p>
            <w:pPr>
              <w:spacing w:after="80"/>
            </w:pPr>
            <w:r>
              <w:rPr>
                <w:rFonts w:ascii="Arial" w:cs="Arial" w:eastAsia="Arial" w:hAnsi="Arial"/>
                <w:color w:val="1A1A2E"/>
                <w:sz w:val="21"/>
                <w:szCs w:val="21"/>
              </w:rPr>
              <w:t xml:space="preserve">Se realizo una meditacion con musica y visualizacion guiada. La propuesta invitaba a recorrer mentalmente todas las etapas de la propia vida: nacimiento, infancia, adolescencia, juventud, madurez, vejez, muerte.</w:t>
            </w:r>
          </w:p>
          <w:p>
            <w:pPr>
              <w:spacing w:after="80"/>
            </w:pPr>
            <w:r>
              <w:rPr>
                <w:rFonts w:ascii="Arial" w:cs="Arial" w:eastAsia="Arial" w:hAnsi="Arial"/>
                <w:color w:val="1A1A2E"/>
                <w:sz w:val="21"/>
                <w:szCs w:val="21"/>
              </w:rPr>
              <w:t xml:space="preserve"/>
            </w:r>
          </w:p>
          <w:p>
            <w:pPr>
              <w:spacing w:after="80"/>
            </w:pPr>
            <w:r>
              <w:rPr>
                <w:rFonts w:ascii="Arial" w:cs="Arial" w:eastAsia="Arial" w:hAnsi="Arial"/>
                <w:color w:val="1A1A2E"/>
                <w:sz w:val="21"/>
                <w:szCs w:val="21"/>
              </w:rPr>
              <w:t xml:space="preserve">La visualizacion llevaba a cada participante a contemplar la propia vida como una totalidad, conectando con recuerdos, emociones, decisiones y vinculos significativos. No como ejercicio de nostalgia, sino como perspectiva: ver la vida desde el final para entender lo que importa.</w:t>
            </w:r>
          </w:p>
          <w:p>
            <w:pPr>
              <w:spacing w:after="80"/>
            </w:pPr>
            <w:r>
              <w:rPr>
                <w:rFonts w:ascii="Arial" w:cs="Arial" w:eastAsia="Arial" w:hAnsi="Arial"/>
                <w:color w:val="1A1A2E"/>
                <w:sz w:val="21"/>
                <w:szCs w:val="21"/>
              </w:rPr>
              <w:t xml:space="preserve"/>
            </w:r>
          </w:p>
          <w:p>
            <w:pPr>
              <w:spacing w:after="80"/>
            </w:pPr>
            <w:r>
              <w:rPr>
                <w:rFonts w:ascii="Arial" w:cs="Arial" w:eastAsia="Arial" w:hAnsi="Arial"/>
                <w:color w:val="1A1A2E"/>
                <w:sz w:val="21"/>
                <w:szCs w:val="21"/>
              </w:rPr>
              <w:t xml:space="preserve">Este momento funciona como un espacio filosofico de conciencia sobre la temporalidad humana. Es el memento mori en formato de experiencia vivida.</w:t>
            </w:r>
          </w:p>
        </w:tc>
        <w:tc>
          <w:tcPr>
            <w:tcW w:type="dxa" w:w="4513"/>
            <w:tcBorders>
              <w:top w:val="single" w:color="CCCCCC" w:sz="1"/>
              <w:left w:val="single" w:color="CCCCCC" w:sz="1"/>
              <w:bottom w:val="single" w:color="CCCCCC" w:sz="1"/>
              <w:right w:val="single" w:color="CCCCCC" w:sz="1"/>
            </w:tcBorders>
            <w:shd w:fill="FDE9D9" w:val="clear"/>
            <w:tcMar>
              <w:top w:type="dxa" w:w="100"/>
              <w:left w:type="dxa" w:w="160"/>
              <w:bottom w:type="dxa" w:w="100"/>
              <w:right w:type="dxa" w:w="160"/>
            </w:tcMar>
          </w:tcPr>
          <w:p>
            <w:pPr>
              <w:spacing w:after="80"/>
            </w:pPr>
            <w:r>
              <w:rPr>
                <w:rFonts w:ascii="Arial" w:cs="Arial" w:eastAsia="Arial" w:hAnsi="Arial"/>
                <w:b/>
                <w:bCs/>
                <w:color w:val="E87722"/>
                <w:sz w:val="21"/>
                <w:szCs w:val="21"/>
              </w:rPr>
              <w:t xml:space="preserve">Aprendizajes clave</w:t>
            </w:r>
          </w:p>
          <w:p>
            <w:pPr>
              <w:pStyle w:val="ListParagraph"/>
              <w:numPr>
                <w:ilvl w:val="0"/>
                <w:numId w:val="2"/>
              </w:numPr>
              <w:spacing w:after="60"/>
            </w:pPr>
            <w:r>
              <w:rPr>
                <w:rFonts w:ascii="Arial" w:cs="Arial" w:eastAsia="Arial" w:hAnsi="Arial"/>
                <w:color w:val="1A1A2E"/>
                <w:sz w:val="21"/>
                <w:szCs w:val="21"/>
              </w:rPr>
              <w:t xml:space="preserve">Conciencia de la propia temporalidad y finitud</w:t>
            </w:r>
          </w:p>
          <w:p>
            <w:pPr>
              <w:pStyle w:val="ListParagraph"/>
              <w:numPr>
                <w:ilvl w:val="0"/>
                <w:numId w:val="2"/>
              </w:numPr>
              <w:spacing w:after="60"/>
            </w:pPr>
            <w:r>
              <w:rPr>
                <w:rFonts w:ascii="Arial" w:cs="Arial" w:eastAsia="Arial" w:hAnsi="Arial"/>
                <w:color w:val="1A1A2E"/>
                <w:sz w:val="21"/>
                <w:szCs w:val="21"/>
              </w:rPr>
              <w:t xml:space="preserve">Conexion emocional con recuerdos y vinculos significativos</w:t>
            </w:r>
          </w:p>
          <w:p>
            <w:pPr>
              <w:pStyle w:val="ListParagraph"/>
              <w:numPr>
                <w:ilvl w:val="0"/>
                <w:numId w:val="2"/>
              </w:numPr>
              <w:spacing w:after="60"/>
            </w:pPr>
            <w:r>
              <w:rPr>
                <w:rFonts w:ascii="Arial" w:cs="Arial" w:eastAsia="Arial" w:hAnsi="Arial"/>
                <w:color w:val="1A1A2E"/>
                <w:sz w:val="21"/>
                <w:szCs w:val="21"/>
              </w:rPr>
              <w:t xml:space="preserve">Perspectiva vital: ver la propia vida como un arco completo</w:t>
            </w:r>
          </w:p>
          <w:p>
            <w:pPr>
              <w:pStyle w:val="ListParagraph"/>
              <w:numPr>
                <w:ilvl w:val="0"/>
                <w:numId w:val="2"/>
              </w:numPr>
              <w:spacing w:after="60"/>
            </w:pPr>
            <w:r>
              <w:rPr>
                <w:rFonts w:ascii="Arial" w:cs="Arial" w:eastAsia="Arial" w:hAnsi="Arial"/>
                <w:color w:val="1A1A2E"/>
                <w:sz w:val="21"/>
                <w:szCs w:val="21"/>
              </w:rPr>
              <w:t xml:space="preserve">Reduccion de la ansiedad ante la muerte a traves de la contemplacion</w:t>
            </w:r>
          </w:p>
          <w:p>
            <w:pPr>
              <w:pStyle w:val="ListParagraph"/>
              <w:numPr>
                <w:ilvl w:val="0"/>
                <w:numId w:val="2"/>
              </w:numPr>
              <w:spacing w:after="60"/>
            </w:pPr>
            <w:r>
              <w:rPr>
                <w:rFonts w:ascii="Arial" w:cs="Arial" w:eastAsia="Arial" w:hAnsi="Arial"/>
                <w:color w:val="1A1A2E"/>
                <w:sz w:val="21"/>
                <w:szCs w:val="21"/>
              </w:rPr>
              <w:t xml:space="preserve">Acceso a valores profundos que no siempre estan disponibles en la vida cotidiana</w:t>
            </w:r>
          </w:p>
        </w:tc>
      </w:tr>
    </w:tbl>
    <w:p>
      <w:pPr>
        <w:spacing w:after="0" w:before="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bottom w:type="dxa" w:w="240"/>
        </w:tblCellMar>
      </w:tblPr>
      <w:tblGrid>
        <w:gridCol w:w="4513"/>
        <w:gridCol w:w="4513"/>
      </w:tblGrid>
      <w:tr>
        <w:tc>
          <w:tcPr>
            <w:gridSpan w:val="2"/>
            <w:tcBorders>
              <w:top w:val="single" w:color="CCCCCC" w:sz="1"/>
              <w:left w:val="single" w:color="CCCCCC" w:sz="1"/>
              <w:bottom w:val="single" w:color="CCCCCC" w:sz="1"/>
              <w:right w:val="single" w:color="CCCCCC" w:sz="1"/>
            </w:tcBorders>
            <w:shd w:fill="1F5C99" w:val="clear"/>
            <w:tcMar>
              <w:top w:type="dxa" w:w="80"/>
              <w:left w:type="dxa" w:w="160"/>
              <w:bottom w:type="dxa" w:w="80"/>
              <w:right w:type="dxa" w:w="160"/>
            </w:tcMar>
          </w:tcPr>
          <w:p>
            <w:r>
              <w:rPr>
                <w:rFonts w:ascii="Arial" w:cs="Arial" w:eastAsia="Arial" w:hAnsi="Arial"/>
                <w:b/>
                <w:bCs/>
                <w:color w:val="FFFFFF"/>
                <w:sz w:val="24"/>
                <w:szCs w:val="24"/>
              </w:rPr>
              <w:t>Actividad 2  Escritura del epitafio</w:t>
            </w:r>
          </w:p>
        </w:tc>
      </w:tr>
      <w:tr>
        <w:tc>
          <w:tcPr>
            <w:tcW w:type="dxa" w:w="4513"/>
            <w:tcBorders>
              <w:top w:val="single" w:color="CCCCCC" w:sz="1"/>
              <w:left w:val="single" w:color="CCCCCC" w:sz="1"/>
              <w:bottom w:val="single" w:color="CCCCCC" w:sz="1"/>
              <w:right w:val="single" w:color="CCCCCC" w:sz="1"/>
            </w:tcBorders>
            <w:shd w:fill="F4F6F8" w:val="clear"/>
            <w:tcMar>
              <w:top w:type="dxa" w:w="100"/>
              <w:left w:type="dxa" w:w="160"/>
              <w:bottom w:type="dxa" w:w="100"/>
              <w:right w:type="dxa" w:w="160"/>
            </w:tcMar>
          </w:tcPr>
          <w:p>
            <w:pPr>
              <w:spacing w:after="80"/>
            </w:pPr>
            <w:r>
              <w:rPr>
                <w:rFonts w:ascii="Arial" w:cs="Arial" w:eastAsia="Arial" w:hAnsi="Arial"/>
                <w:b/>
                <w:bCs/>
                <w:color w:val="2E75B6"/>
                <w:sz w:val="21"/>
                <w:szCs w:val="21"/>
              </w:rPr>
              <w:t xml:space="preserve">Descripcion</w:t>
            </w:r>
          </w:p>
          <w:p>
            <w:pPr>
              <w:spacing w:after="80"/>
            </w:pPr>
            <w:r>
              <w:rPr>
                <w:rFonts w:ascii="Arial" w:cs="Arial" w:eastAsia="Arial" w:hAnsi="Arial"/>
                <w:color w:val="1A1A2E"/>
                <w:sz w:val="21"/>
                <w:szCs w:val="21"/>
              </w:rPr>
              <w:t xml:space="preserve">Tras la meditacion, se propuso imaginar que la muerte llegaba en ese mismo dia. Cada participante debia escribir el epitafio que desearia dejar en su tumba: la frase o frases que resumieran su vida, su legado, lo esencial de quien fue.</w:t>
            </w:r>
          </w:p>
          <w:p>
            <w:pPr>
              <w:spacing w:after="80"/>
            </w:pPr>
            <w:r>
              <w:rPr>
                <w:rFonts w:ascii="Arial" w:cs="Arial" w:eastAsia="Arial" w:hAnsi="Arial"/>
                <w:color w:val="1A1A2E"/>
                <w:sz w:val="21"/>
                <w:szCs w:val="21"/>
              </w:rPr>
              <w:t xml:space="preserve"/>
            </w:r>
          </w:p>
          <w:p>
            <w:pPr>
              <w:spacing w:after="80"/>
            </w:pPr>
            <w:r>
              <w:rPr>
                <w:rFonts w:ascii="Arial" w:cs="Arial" w:eastAsia="Arial" w:hAnsi="Arial"/>
                <w:color w:val="1A1A2E"/>
                <w:sz w:val="21"/>
                <w:szCs w:val="21"/>
              </w:rPr>
              <w:t xml:space="preserve">No habia formato ni limite de extension. El epitafio podia ser poetico, humoristico, serio, simbolico o concreto. Lo importante era que fuera autentico.</w:t>
            </w:r>
          </w:p>
          <w:p>
            <w:pPr>
              <w:spacing w:after="80"/>
            </w:pPr>
            <w:r>
              <w:rPr>
                <w:rFonts w:ascii="Arial" w:cs="Arial" w:eastAsia="Arial" w:hAnsi="Arial"/>
                <w:color w:val="1A1A2E"/>
                <w:sz w:val="21"/>
                <w:szCs w:val="21"/>
              </w:rPr>
              <w:t xml:space="preserve"/>
            </w:r>
          </w:p>
          <w:p>
            <w:pPr>
              <w:spacing w:after="80"/>
            </w:pPr>
            <w:r>
              <w:rPr>
                <w:rFonts w:ascii="Arial" w:cs="Arial" w:eastAsia="Arial" w:hAnsi="Arial"/>
                <w:color w:val="1A1A2E"/>
                <w:sz w:val="21"/>
                <w:szCs w:val="21"/>
              </w:rPr>
              <w:t xml:space="preserve">Algunos ejemplos emergentes: arrepentimiento con humor, gratitud familiar, legado de amor, ironia sobre uno mismo, un deseo de haber sido mas valiente.</w:t>
            </w:r>
          </w:p>
        </w:tc>
        <w:tc>
          <w:tcPr>
            <w:tcW w:type="dxa" w:w="4513"/>
            <w:tcBorders>
              <w:top w:val="single" w:color="CCCCCC" w:sz="1"/>
              <w:left w:val="single" w:color="CCCCCC" w:sz="1"/>
              <w:bottom w:val="single" w:color="CCCCCC" w:sz="1"/>
              <w:right w:val="single" w:color="CCCCCC" w:sz="1"/>
            </w:tcBorders>
            <w:shd w:fill="FDE9D9" w:val="clear"/>
            <w:tcMar>
              <w:top w:type="dxa" w:w="100"/>
              <w:left w:type="dxa" w:w="160"/>
              <w:bottom w:type="dxa" w:w="100"/>
              <w:right w:type="dxa" w:w="160"/>
            </w:tcMar>
          </w:tcPr>
          <w:p>
            <w:pPr>
              <w:spacing w:after="80"/>
            </w:pPr>
            <w:r>
              <w:rPr>
                <w:rFonts w:ascii="Arial" w:cs="Arial" w:eastAsia="Arial" w:hAnsi="Arial"/>
                <w:b/>
                <w:bCs/>
                <w:color w:val="E87722"/>
                <w:sz w:val="21"/>
                <w:szCs w:val="21"/>
              </w:rPr>
              <w:t xml:space="preserve">Aprendizajes clave</w:t>
            </w:r>
          </w:p>
          <w:p>
            <w:pPr>
              <w:pStyle w:val="ListParagraph"/>
              <w:numPr>
                <w:ilvl w:val="0"/>
                <w:numId w:val="2"/>
              </w:numPr>
              <w:spacing w:after="60"/>
            </w:pPr>
            <w:r>
              <w:rPr>
                <w:rFonts w:ascii="Arial" w:cs="Arial" w:eastAsia="Arial" w:hAnsi="Arial"/>
                <w:color w:val="1A1A2E"/>
                <w:sz w:val="21"/>
                <w:szCs w:val="21"/>
              </w:rPr>
              <w:t xml:space="preserve">Clarificacion de valores fundamentales propios</w:t>
            </w:r>
          </w:p>
          <w:p>
            <w:pPr>
              <w:pStyle w:val="ListParagraph"/>
              <w:numPr>
                <w:ilvl w:val="0"/>
                <w:numId w:val="2"/>
              </w:numPr>
              <w:spacing w:after="60"/>
            </w:pPr>
            <w:r>
              <w:rPr>
                <w:rFonts w:ascii="Arial" w:cs="Arial" w:eastAsia="Arial" w:hAnsi="Arial"/>
                <w:color w:val="1A1A2E"/>
                <w:sz w:val="21"/>
                <w:szCs w:val="21"/>
              </w:rPr>
              <w:t xml:space="preserve">Sintesis simbolica de la identidad: reducir una vida a pocas palabras</w:t>
            </w:r>
          </w:p>
          <w:p>
            <w:pPr>
              <w:pStyle w:val="ListParagraph"/>
              <w:numPr>
                <w:ilvl w:val="0"/>
                <w:numId w:val="2"/>
              </w:numPr>
              <w:spacing w:after="60"/>
            </w:pPr>
            <w:r>
              <w:rPr>
                <w:rFonts w:ascii="Arial" w:cs="Arial" w:eastAsia="Arial" w:hAnsi="Arial"/>
                <w:color w:val="1A1A2E"/>
                <w:sz w:val="21"/>
                <w:szCs w:val="21"/>
              </w:rPr>
              <w:t xml:space="preserve">Escritura como herramienta de autoconocimiento</w:t>
            </w:r>
          </w:p>
          <w:p>
            <w:pPr>
              <w:pStyle w:val="ListParagraph"/>
              <w:numPr>
                <w:ilvl w:val="0"/>
                <w:numId w:val="2"/>
              </w:numPr>
              <w:spacing w:after="60"/>
            </w:pPr>
            <w:r>
              <w:rPr>
                <w:rFonts w:ascii="Arial" w:cs="Arial" w:eastAsia="Arial" w:hAnsi="Arial"/>
                <w:color w:val="1A1A2E"/>
                <w:sz w:val="21"/>
                <w:szCs w:val="21"/>
              </w:rPr>
              <w:t xml:space="preserve">Conexion entre la propia muerte y el sentido de la vida</w:t>
            </w:r>
          </w:p>
          <w:p>
            <w:pPr>
              <w:pStyle w:val="ListParagraph"/>
              <w:numPr>
                <w:ilvl w:val="0"/>
                <w:numId w:val="2"/>
              </w:numPr>
              <w:spacing w:after="60"/>
            </w:pPr>
            <w:r>
              <w:rPr>
                <w:rFonts w:ascii="Arial" w:cs="Arial" w:eastAsia="Arial" w:hAnsi="Arial"/>
                <w:color w:val="1A1A2E"/>
                <w:sz w:val="21"/>
                <w:szCs w:val="21"/>
              </w:rPr>
              <w:t xml:space="preserve">Valentia de mostrarse desde la vulnerabilidad y la autenticidad</w:t>
            </w:r>
          </w:p>
        </w:tc>
      </w:tr>
    </w:tbl>
    <w:p>
      <w:pPr>
        <w:spacing w:after="0" w:before="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bottom w:type="dxa" w:w="240"/>
        </w:tblCellMar>
      </w:tblPr>
      <w:tblGrid>
        <w:gridCol w:w="4513"/>
        <w:gridCol w:w="4513"/>
      </w:tblGrid>
      <w:tr>
        <w:tc>
          <w:tcPr>
            <w:gridSpan w:val="2"/>
            <w:tcBorders>
              <w:top w:val="single" w:color="CCCCCC" w:sz="1"/>
              <w:left w:val="single" w:color="CCCCCC" w:sz="1"/>
              <w:bottom w:val="single" w:color="CCCCCC" w:sz="1"/>
              <w:right w:val="single" w:color="CCCCCC" w:sz="1"/>
            </w:tcBorders>
            <w:shd w:fill="1F5C99" w:val="clear"/>
            <w:tcMar>
              <w:top w:type="dxa" w:w="80"/>
              <w:left w:type="dxa" w:w="160"/>
              <w:bottom w:type="dxa" w:w="80"/>
              <w:right w:type="dxa" w:w="160"/>
            </w:tcMar>
          </w:tcPr>
          <w:p>
            <w:r>
              <w:rPr>
                <w:rFonts w:ascii="Arial" w:cs="Arial" w:eastAsia="Arial" w:hAnsi="Arial"/>
                <w:b/>
                <w:bCs/>
                <w:color w:val="FFFFFF"/>
                <w:sz w:val="24"/>
                <w:szCs w:val="24"/>
              </w:rPr>
              <w:t>Actividad 3  Lectura compartida y extraccion de valores</w:t>
            </w:r>
          </w:p>
        </w:tc>
      </w:tr>
      <w:tr>
        <w:tc>
          <w:tcPr>
            <w:tcW w:type="dxa" w:w="4513"/>
            <w:tcBorders>
              <w:top w:val="single" w:color="CCCCCC" w:sz="1"/>
              <w:left w:val="single" w:color="CCCCCC" w:sz="1"/>
              <w:bottom w:val="single" w:color="CCCCCC" w:sz="1"/>
              <w:right w:val="single" w:color="CCCCCC" w:sz="1"/>
            </w:tcBorders>
            <w:shd w:fill="F4F6F8" w:val="clear"/>
            <w:tcMar>
              <w:top w:type="dxa" w:w="100"/>
              <w:left w:type="dxa" w:w="160"/>
              <w:bottom w:type="dxa" w:w="100"/>
              <w:right w:type="dxa" w:w="160"/>
            </w:tcMar>
          </w:tcPr>
          <w:p>
            <w:pPr>
              <w:spacing w:after="80"/>
            </w:pPr>
            <w:r>
              <w:rPr>
                <w:rFonts w:ascii="Arial" w:cs="Arial" w:eastAsia="Arial" w:hAnsi="Arial"/>
                <w:b/>
                <w:bCs/>
                <w:color w:val="2E75B6"/>
                <w:sz w:val="21"/>
                <w:szCs w:val="21"/>
              </w:rPr>
              <w:t xml:space="preserve">Descripcion</w:t>
            </w:r>
          </w:p>
          <w:p>
            <w:pPr>
              <w:spacing w:after="80"/>
            </w:pPr>
            <w:r>
              <w:rPr>
                <w:rFonts w:ascii="Arial" w:cs="Arial" w:eastAsia="Arial" w:hAnsi="Arial"/>
                <w:color w:val="1A1A2E"/>
                <w:sz w:val="21"/>
                <w:szCs w:val="21"/>
              </w:rPr>
              <w:t xml:space="preserve">Una vez escrito el epitafio, el papel se pasaba a otra persona del grupo. El compañero o compañera leia el epitafio y escribia dos o tres palabras o valores que le surgian al leerlo.</w:t>
            </w:r>
          </w:p>
          <w:p>
            <w:pPr>
              <w:spacing w:after="80"/>
            </w:pPr>
            <w:r>
              <w:rPr>
                <w:rFonts w:ascii="Arial" w:cs="Arial" w:eastAsia="Arial" w:hAnsi="Arial"/>
                <w:color w:val="1A1A2E"/>
                <w:sz w:val="21"/>
                <w:szCs w:val="21"/>
              </w:rPr>
              <w:t xml:space="preserve"/>
            </w:r>
          </w:p>
          <w:p>
            <w:pPr>
              <w:spacing w:after="80"/>
            </w:pPr>
            <w:r>
              <w:rPr>
                <w:rFonts w:ascii="Arial" w:cs="Arial" w:eastAsia="Arial" w:hAnsi="Arial"/>
                <w:color w:val="1A1A2E"/>
                <w:sz w:val="21"/>
                <w:szCs w:val="21"/>
              </w:rPr>
              <w:t xml:space="preserve">Algunos ejemplos de valores extraidos: culpa, humor, ternura, amor, perdida, gratitud, serenidad, valentia, resignacion, alegria.</w:t>
            </w:r>
          </w:p>
          <w:p>
            <w:pPr>
              <w:spacing w:after="80"/>
            </w:pPr>
            <w:r>
              <w:rPr>
                <w:rFonts w:ascii="Arial" w:cs="Arial" w:eastAsia="Arial" w:hAnsi="Arial"/>
                <w:color w:val="1A1A2E"/>
                <w:sz w:val="21"/>
                <w:szCs w:val="21"/>
              </w:rPr>
              <w:t xml:space="preserve"/>
            </w:r>
          </w:p>
          <w:p>
            <w:pPr>
              <w:spacing w:after="80"/>
            </w:pPr>
            <w:r>
              <w:rPr>
                <w:rFonts w:ascii="Arial" w:cs="Arial" w:eastAsia="Arial" w:hAnsi="Arial"/>
                <w:color w:val="1A1A2E"/>
                <w:sz w:val="21"/>
                <w:szCs w:val="21"/>
              </w:rPr>
              <w:t xml:space="preserve">Luego cada persona recuperaba su papel con las palabras del otro. La pregunta silenciosa: ¿es eso lo que yo queria transmitir? ¿O el otro ha visto algo que yo no habia visto?</w:t>
            </w:r>
          </w:p>
        </w:tc>
        <w:tc>
          <w:tcPr>
            <w:tcW w:type="dxa" w:w="4513"/>
            <w:tcBorders>
              <w:top w:val="single" w:color="CCCCCC" w:sz="1"/>
              <w:left w:val="single" w:color="CCCCCC" w:sz="1"/>
              <w:bottom w:val="single" w:color="CCCCCC" w:sz="1"/>
              <w:right w:val="single" w:color="CCCCCC" w:sz="1"/>
            </w:tcBorders>
            <w:shd w:fill="FDE9D9" w:val="clear"/>
            <w:tcMar>
              <w:top w:type="dxa" w:w="100"/>
              <w:left w:type="dxa" w:w="160"/>
              <w:bottom w:type="dxa" w:w="100"/>
              <w:right w:type="dxa" w:w="160"/>
            </w:tcMar>
          </w:tcPr>
          <w:p>
            <w:pPr>
              <w:spacing w:after="80"/>
            </w:pPr>
            <w:r>
              <w:rPr>
                <w:rFonts w:ascii="Arial" w:cs="Arial" w:eastAsia="Arial" w:hAnsi="Arial"/>
                <w:b/>
                <w:bCs/>
                <w:color w:val="E87722"/>
                <w:sz w:val="21"/>
                <w:szCs w:val="21"/>
              </w:rPr>
              <w:t xml:space="preserve">Aprendizajes clave</w:t>
            </w:r>
          </w:p>
          <w:p>
            <w:pPr>
              <w:pStyle w:val="ListParagraph"/>
              <w:numPr>
                <w:ilvl w:val="0"/>
                <w:numId w:val="2"/>
              </w:numPr>
              <w:spacing w:after="60"/>
            </w:pPr>
            <w:r>
              <w:rPr>
                <w:rFonts w:ascii="Arial" w:cs="Arial" w:eastAsia="Arial" w:hAnsi="Arial"/>
                <w:color w:val="1A1A2E"/>
                <w:sz w:val="21"/>
                <w:szCs w:val="21"/>
              </w:rPr>
              <w:t xml:space="preserve">La identidad como construccion relacional: nos vemos a traves del otro</w:t>
            </w:r>
          </w:p>
          <w:p>
            <w:pPr>
              <w:pStyle w:val="ListParagraph"/>
              <w:numPr>
                <w:ilvl w:val="0"/>
                <w:numId w:val="2"/>
              </w:numPr>
              <w:spacing w:after="60"/>
            </w:pPr>
            <w:r>
              <w:rPr>
                <w:rFonts w:ascii="Arial" w:cs="Arial" w:eastAsia="Arial" w:hAnsi="Arial"/>
                <w:color w:val="1A1A2E"/>
                <w:sz w:val="21"/>
                <w:szCs w:val="21"/>
              </w:rPr>
              <w:t xml:space="preserve">La mirada ajena como espejo: a veces ve lo que nosotros no podemos ver</w:t>
            </w:r>
          </w:p>
          <w:p>
            <w:pPr>
              <w:pStyle w:val="ListParagraph"/>
              <w:numPr>
                <w:ilvl w:val="0"/>
                <w:numId w:val="2"/>
              </w:numPr>
              <w:spacing w:after="60"/>
            </w:pPr>
            <w:r>
              <w:rPr>
                <w:rFonts w:ascii="Arial" w:cs="Arial" w:eastAsia="Arial" w:hAnsi="Arial"/>
                <w:color w:val="1A1A2E"/>
                <w:sz w:val="21"/>
                <w:szCs w:val="21"/>
              </w:rPr>
              <w:t xml:space="preserve">Distancia sana entre la intencion y la recepcion</w:t>
            </w:r>
          </w:p>
          <w:p>
            <w:pPr>
              <w:pStyle w:val="ListParagraph"/>
              <w:numPr>
                <w:ilvl w:val="0"/>
                <w:numId w:val="2"/>
              </w:numPr>
              <w:spacing w:after="60"/>
            </w:pPr>
            <w:r>
              <w:rPr>
                <w:rFonts w:ascii="Arial" w:cs="Arial" w:eastAsia="Arial" w:hAnsi="Arial"/>
                <w:color w:val="1A1A2E"/>
                <w:sz w:val="21"/>
                <w:szCs w:val="21"/>
              </w:rPr>
              <w:t xml:space="preserve">Escucha activa y lectura atenta del mundo interior ajeno</w:t>
            </w:r>
          </w:p>
          <w:p>
            <w:pPr>
              <w:pStyle w:val="ListParagraph"/>
              <w:numPr>
                <w:ilvl w:val="0"/>
                <w:numId w:val="2"/>
              </w:numPr>
              <w:spacing w:after="60"/>
            </w:pPr>
            <w:r>
              <w:rPr>
                <w:rFonts w:ascii="Arial" w:cs="Arial" w:eastAsia="Arial" w:hAnsi="Arial"/>
                <w:color w:val="1A1A2E"/>
                <w:sz w:val="21"/>
                <w:szCs w:val="21"/>
              </w:rPr>
              <w:t xml:space="preserve">Apertura a ser sorprendido por la propia imagen</w:t>
            </w:r>
          </w:p>
        </w:tc>
      </w:tr>
    </w:tbl>
    <w:p>
      <w:pPr>
        <w:spacing w:after="0" w:before="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bottom w:type="dxa" w:w="240"/>
        </w:tblCellMar>
      </w:tblPr>
      <w:tblGrid>
        <w:gridCol w:w="4513"/>
        <w:gridCol w:w="4513"/>
      </w:tblGrid>
      <w:tr>
        <w:tc>
          <w:tcPr>
            <w:gridSpan w:val="2"/>
            <w:tcBorders>
              <w:top w:val="single" w:color="CCCCCC" w:sz="1"/>
              <w:left w:val="single" w:color="CCCCCC" w:sz="1"/>
              <w:bottom w:val="single" w:color="CCCCCC" w:sz="1"/>
              <w:right w:val="single" w:color="CCCCCC" w:sz="1"/>
            </w:tcBorders>
            <w:shd w:fill="1F5C99" w:val="clear"/>
            <w:tcMar>
              <w:top w:type="dxa" w:w="80"/>
              <w:left w:type="dxa" w:w="160"/>
              <w:bottom w:type="dxa" w:w="80"/>
              <w:right w:type="dxa" w:w="160"/>
            </w:tcMar>
          </w:tcPr>
          <w:p>
            <w:r>
              <w:rPr>
                <w:rFonts w:ascii="Arial" w:cs="Arial" w:eastAsia="Arial" w:hAnsi="Arial"/>
                <w:b/>
                <w:bCs/>
                <w:color w:val="FFFFFF"/>
                <w:sz w:val="24"/>
                <w:szCs w:val="24"/>
              </w:rPr>
              <w:t>Actividad 4  Construccion del personaje desde un valor</w:t>
            </w:r>
          </w:p>
        </w:tc>
      </w:tr>
      <w:tr>
        <w:tc>
          <w:tcPr>
            <w:tcW w:type="dxa" w:w="4513"/>
            <w:tcBorders>
              <w:top w:val="single" w:color="CCCCCC" w:sz="1"/>
              <w:left w:val="single" w:color="CCCCCC" w:sz="1"/>
              <w:bottom w:val="single" w:color="CCCCCC" w:sz="1"/>
              <w:right w:val="single" w:color="CCCCCC" w:sz="1"/>
            </w:tcBorders>
            <w:shd w:fill="F4F6F8" w:val="clear"/>
            <w:tcMar>
              <w:top w:type="dxa" w:w="100"/>
              <w:left w:type="dxa" w:w="160"/>
              <w:bottom w:type="dxa" w:w="100"/>
              <w:right w:type="dxa" w:w="160"/>
            </w:tcMar>
          </w:tcPr>
          <w:p>
            <w:pPr>
              <w:spacing w:after="80"/>
            </w:pPr>
            <w:r>
              <w:rPr>
                <w:rFonts w:ascii="Arial" w:cs="Arial" w:eastAsia="Arial" w:hAnsi="Arial"/>
                <w:b/>
                <w:bCs/>
                <w:color w:val="2E75B6"/>
                <w:sz w:val="21"/>
                <w:szCs w:val="21"/>
              </w:rPr>
              <w:t xml:space="preserve">Descripcion</w:t>
            </w:r>
          </w:p>
          <w:p>
            <w:pPr>
              <w:spacing w:after="80"/>
            </w:pPr>
            <w:r>
              <w:rPr>
                <w:rFonts w:ascii="Arial" w:cs="Arial" w:eastAsia="Arial" w:hAnsi="Arial"/>
                <w:color w:val="1A1A2E"/>
                <w:sz w:val="21"/>
                <w:szCs w:val="21"/>
              </w:rPr>
              <w:t xml:space="preserve">Cada persona elegia una de las palabras escritas por su compañero/a. A partir de ese valor o conflicto, construia un personaje teatral.</w:t>
            </w:r>
          </w:p>
          <w:p>
            <w:pPr>
              <w:spacing w:after="80"/>
            </w:pPr>
            <w:r>
              <w:rPr>
                <w:rFonts w:ascii="Arial" w:cs="Arial" w:eastAsia="Arial" w:hAnsi="Arial"/>
                <w:color w:val="1A1A2E"/>
                <w:sz w:val="21"/>
                <w:szCs w:val="21"/>
              </w:rPr>
              <w:t xml:space="preserve"/>
            </w:r>
          </w:p>
          <w:p>
            <w:pPr>
              <w:spacing w:after="80"/>
            </w:pPr>
            <w:r>
              <w:rPr>
                <w:rFonts w:ascii="Arial" w:cs="Arial" w:eastAsia="Arial" w:hAnsi="Arial"/>
                <w:color w:val="1A1A2E"/>
                <w:sz w:val="21"/>
                <w:szCs w:val="21"/>
              </w:rPr>
              <w:t xml:space="preserve">La diferencia con la construccion de personaje convencional es fundamental: el personaje no nace de una biografia ni de una psicologia, sino de un nucleo axiologico: culpa, deseo, afecto, ironia, miedo, redencion.</w:t>
            </w:r>
          </w:p>
          <w:p>
            <w:pPr>
              <w:spacing w:after="80"/>
            </w:pPr>
            <w:r>
              <w:rPr>
                <w:rFonts w:ascii="Arial" w:cs="Arial" w:eastAsia="Arial" w:hAnsi="Arial"/>
                <w:color w:val="1A1A2E"/>
                <w:sz w:val="21"/>
                <w:szCs w:val="21"/>
              </w:rPr>
              <w:t xml:space="preserve"/>
            </w:r>
          </w:p>
          <w:p>
            <w:pPr>
              <w:spacing w:after="80"/>
            </w:pPr>
            <w:r>
              <w:rPr>
                <w:rFonts w:ascii="Arial" w:cs="Arial" w:eastAsia="Arial" w:hAnsi="Arial"/>
                <w:color w:val="1A1A2E"/>
                <w:sz w:val="21"/>
                <w:szCs w:val="21"/>
              </w:rPr>
              <w:t xml:space="preserve">¿Como camina alguien que lleva la culpa en el cuerpo? ¿Como mira alguien que lo que le define es el deseo? ¿Que gestos tiene alguien cuyo valor central es la ironia? El cuerpo traduce el concepto filosofico en presencia escenica.</w:t>
            </w:r>
          </w:p>
        </w:tc>
        <w:tc>
          <w:tcPr>
            <w:tcW w:type="dxa" w:w="4513"/>
            <w:tcBorders>
              <w:top w:val="single" w:color="CCCCCC" w:sz="1"/>
              <w:left w:val="single" w:color="CCCCCC" w:sz="1"/>
              <w:bottom w:val="single" w:color="CCCCCC" w:sz="1"/>
              <w:right w:val="single" w:color="CCCCCC" w:sz="1"/>
            </w:tcBorders>
            <w:shd w:fill="FDE9D9" w:val="clear"/>
            <w:tcMar>
              <w:top w:type="dxa" w:w="100"/>
              <w:left w:type="dxa" w:w="160"/>
              <w:bottom w:type="dxa" w:w="100"/>
              <w:right w:type="dxa" w:w="160"/>
            </w:tcMar>
          </w:tcPr>
          <w:p>
            <w:pPr>
              <w:spacing w:after="80"/>
            </w:pPr>
            <w:r>
              <w:rPr>
                <w:rFonts w:ascii="Arial" w:cs="Arial" w:eastAsia="Arial" w:hAnsi="Arial"/>
                <w:b/>
                <w:bCs/>
                <w:color w:val="E87722"/>
                <w:sz w:val="21"/>
                <w:szCs w:val="21"/>
              </w:rPr>
              <w:t xml:space="preserve">Aprendizajes clave</w:t>
            </w:r>
          </w:p>
          <w:p>
            <w:pPr>
              <w:pStyle w:val="ListParagraph"/>
              <w:numPr>
                <w:ilvl w:val="0"/>
                <w:numId w:val="2"/>
              </w:numPr>
              <w:spacing w:after="60"/>
            </w:pPr>
            <w:r>
              <w:rPr>
                <w:rFonts w:ascii="Arial" w:cs="Arial" w:eastAsia="Arial" w:hAnsi="Arial"/>
                <w:color w:val="1A1A2E"/>
                <w:sz w:val="21"/>
                <w:szCs w:val="21"/>
              </w:rPr>
              <w:t xml:space="preserve">Construccion simbolica del personaje desde un valor existencial</w:t>
            </w:r>
          </w:p>
          <w:p>
            <w:pPr>
              <w:pStyle w:val="ListParagraph"/>
              <w:numPr>
                <w:ilvl w:val="0"/>
                <w:numId w:val="2"/>
              </w:numPr>
              <w:spacing w:after="60"/>
            </w:pPr>
            <w:r>
              <w:rPr>
                <w:rFonts w:ascii="Arial" w:cs="Arial" w:eastAsia="Arial" w:hAnsi="Arial"/>
                <w:color w:val="1A1A2E"/>
                <w:sz w:val="21"/>
                <w:szCs w:val="21"/>
              </w:rPr>
              <w:t xml:space="preserve">Traduccion corporal de un concepto abstracto</w:t>
            </w:r>
          </w:p>
          <w:p>
            <w:pPr>
              <w:pStyle w:val="ListParagraph"/>
              <w:numPr>
                <w:ilvl w:val="0"/>
                <w:numId w:val="2"/>
              </w:numPr>
              <w:spacing w:after="60"/>
            </w:pPr>
            <w:r>
              <w:rPr>
                <w:rFonts w:ascii="Arial" w:cs="Arial" w:eastAsia="Arial" w:hAnsi="Arial"/>
                <w:color w:val="1A1A2E"/>
                <w:sz w:val="21"/>
                <w:szCs w:val="21"/>
              </w:rPr>
              <w:t xml:space="preserve">Comprension de que la identidad escenica puede nacer de lo filosofico, no solo de lo psicologico</w:t>
            </w:r>
          </w:p>
          <w:p>
            <w:pPr>
              <w:pStyle w:val="ListParagraph"/>
              <w:numPr>
                <w:ilvl w:val="0"/>
                <w:numId w:val="2"/>
              </w:numPr>
              <w:spacing w:after="60"/>
            </w:pPr>
            <w:r>
              <w:rPr>
                <w:rFonts w:ascii="Arial" w:cs="Arial" w:eastAsia="Arial" w:hAnsi="Arial"/>
                <w:color w:val="1A1A2E"/>
                <w:sz w:val="21"/>
                <w:szCs w:val="21"/>
              </w:rPr>
              <w:t xml:space="preserve">Creatividad a partir de una restriccion productiva</w:t>
            </w:r>
          </w:p>
          <w:p>
            <w:pPr>
              <w:pStyle w:val="ListParagraph"/>
              <w:numPr>
                <w:ilvl w:val="0"/>
                <w:numId w:val="2"/>
              </w:numPr>
              <w:spacing w:after="60"/>
            </w:pPr>
            <w:r>
              <w:rPr>
                <w:rFonts w:ascii="Arial" w:cs="Arial" w:eastAsia="Arial" w:hAnsi="Arial"/>
                <w:color w:val="1A1A2E"/>
                <w:sz w:val="21"/>
                <w:szCs w:val="21"/>
              </w:rPr>
              <w:t xml:space="preserve">Conciencia de como los valores se expresan en el cuerpo sin que lo decidamos</w:t>
            </w:r>
          </w:p>
        </w:tc>
      </w:tr>
    </w:tbl>
    <w:p>
      <w:pPr>
        <w:spacing w:after="0" w:before="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bottom w:type="dxa" w:w="240"/>
        </w:tblCellMar>
      </w:tblPr>
      <w:tblGrid>
        <w:gridCol w:w="4513"/>
        <w:gridCol w:w="4513"/>
      </w:tblGrid>
      <w:tr>
        <w:tc>
          <w:tcPr>
            <w:gridSpan w:val="2"/>
            <w:tcBorders>
              <w:top w:val="single" w:color="CCCCCC" w:sz="1"/>
              <w:left w:val="single" w:color="CCCCCC" w:sz="1"/>
              <w:bottom w:val="single" w:color="CCCCCC" w:sz="1"/>
              <w:right w:val="single" w:color="CCCCCC" w:sz="1"/>
            </w:tcBorders>
            <w:shd w:fill="1F5C99" w:val="clear"/>
            <w:tcMar>
              <w:top w:type="dxa" w:w="80"/>
              <w:left w:type="dxa" w:w="160"/>
              <w:bottom w:type="dxa" w:w="80"/>
              <w:right w:type="dxa" w:w="160"/>
            </w:tcMar>
          </w:tcPr>
          <w:p>
            <w:r>
              <w:rPr>
                <w:rFonts w:ascii="Arial" w:cs="Arial" w:eastAsia="Arial" w:hAnsi="Arial"/>
                <w:b/>
                <w:bCs/>
                <w:color w:val="FFFFFF"/>
                <w:sz w:val="24"/>
                <w:szCs w:val="24"/>
              </w:rPr>
              <w:t>Actividad 5  Creacion de escenas: todos mueren</w:t>
            </w:r>
          </w:p>
        </w:tc>
      </w:tr>
      <w:tr>
        <w:tc>
          <w:tcPr>
            <w:tcW w:type="dxa" w:w="4513"/>
            <w:tcBorders>
              <w:top w:val="single" w:color="CCCCCC" w:sz="1"/>
              <w:left w:val="single" w:color="CCCCCC" w:sz="1"/>
              <w:bottom w:val="single" w:color="CCCCCC" w:sz="1"/>
              <w:right w:val="single" w:color="CCCCCC" w:sz="1"/>
            </w:tcBorders>
            <w:shd w:fill="F4F6F8" w:val="clear"/>
            <w:tcMar>
              <w:top w:type="dxa" w:w="100"/>
              <w:left w:type="dxa" w:w="160"/>
              <w:bottom w:type="dxa" w:w="100"/>
              <w:right w:type="dxa" w:w="160"/>
            </w:tcMar>
          </w:tcPr>
          <w:p>
            <w:pPr>
              <w:spacing w:after="80"/>
            </w:pPr>
            <w:r>
              <w:rPr>
                <w:rFonts w:ascii="Arial" w:cs="Arial" w:eastAsia="Arial" w:hAnsi="Arial"/>
                <w:b/>
                <w:bCs/>
                <w:color w:val="2E75B6"/>
                <w:sz w:val="21"/>
                <w:szCs w:val="21"/>
              </w:rPr>
              <w:t xml:space="preserve">Descripcion</w:t>
            </w:r>
          </w:p>
          <w:p>
            <w:pPr>
              <w:spacing w:after="80"/>
            </w:pPr>
            <w:r>
              <w:rPr>
                <w:rFonts w:ascii="Arial" w:cs="Arial" w:eastAsia="Arial" w:hAnsi="Arial"/>
                <w:color w:val="1A1A2E"/>
                <w:sz w:val="21"/>
                <w:szCs w:val="21"/>
              </w:rPr>
              <w:t xml:space="preserve">En parejas, trios o grupos de cuatro, se creo una escena donde aparecieran los personajes con sus valores. La condicion fundamental: todos los personajes debian morir, y la muerte de cada uno debia reflejar el valor que lo definia.</w:t>
            </w:r>
          </w:p>
          <w:p>
            <w:pPr>
              <w:spacing w:after="80"/>
            </w:pPr>
            <w:r>
              <w:rPr>
                <w:rFonts w:ascii="Arial" w:cs="Arial" w:eastAsia="Arial" w:hAnsi="Arial"/>
                <w:color w:val="1A1A2E"/>
                <w:sz w:val="21"/>
                <w:szCs w:val="21"/>
              </w:rPr>
              <w:t xml:space="preserve"/>
            </w:r>
          </w:p>
          <w:p>
            <w:pPr>
              <w:spacing w:after="80"/>
            </w:pPr>
            <w:r>
              <w:rPr>
                <w:rFonts w:ascii="Arial" w:cs="Arial" w:eastAsia="Arial" w:hAnsi="Arial"/>
                <w:color w:val="1A1A2E"/>
                <w:sz w:val="21"/>
                <w:szCs w:val="21"/>
              </w:rPr>
              <w:t xml:space="preserve">La muerte del personaje no era un final arbitrario: era la culminacion logica de lo que habia vivido. Al final de cada escena, se leian los epitafios en voz alta.</w:t>
            </w:r>
          </w:p>
          <w:p>
            <w:pPr>
              <w:spacing w:after="80"/>
            </w:pPr>
            <w:r>
              <w:rPr>
                <w:rFonts w:ascii="Arial" w:cs="Arial" w:eastAsia="Arial" w:hAnsi="Arial"/>
                <w:color w:val="1A1A2E"/>
                <w:sz w:val="21"/>
                <w:szCs w:val="21"/>
              </w:rPr>
              <w:t xml:space="preserve"/>
            </w:r>
          </w:p>
          <w:p>
            <w:pPr>
              <w:spacing w:after="80"/>
            </w:pPr>
            <w:r>
              <w:rPr>
                <w:rFonts w:ascii="Arial" w:cs="Arial" w:eastAsia="Arial" w:hAnsi="Arial"/>
                <w:color w:val="1A1A2E"/>
                <w:sz w:val="21"/>
                <w:szCs w:val="21"/>
              </w:rPr>
              <w:t xml:space="preserve">Este cierre genero una conexion muy profunda entre la vida del personaje, la accion dramatica y el sentido: la muerte no era el final de la escena, sino su revelacion.</w:t>
            </w:r>
          </w:p>
        </w:tc>
        <w:tc>
          <w:tcPr>
            <w:tcW w:type="dxa" w:w="4513"/>
            <w:tcBorders>
              <w:top w:val="single" w:color="CCCCCC" w:sz="1"/>
              <w:left w:val="single" w:color="CCCCCC" w:sz="1"/>
              <w:bottom w:val="single" w:color="CCCCCC" w:sz="1"/>
              <w:right w:val="single" w:color="CCCCCC" w:sz="1"/>
            </w:tcBorders>
            <w:shd w:fill="FDE9D9" w:val="clear"/>
            <w:tcMar>
              <w:top w:type="dxa" w:w="100"/>
              <w:left w:type="dxa" w:w="160"/>
              <w:bottom w:type="dxa" w:w="100"/>
              <w:right w:type="dxa" w:w="160"/>
            </w:tcMar>
          </w:tcPr>
          <w:p>
            <w:pPr>
              <w:spacing w:after="80"/>
            </w:pPr>
            <w:r>
              <w:rPr>
                <w:rFonts w:ascii="Arial" w:cs="Arial" w:eastAsia="Arial" w:hAnsi="Arial"/>
                <w:b/>
                <w:bCs/>
                <w:color w:val="E87722"/>
                <w:sz w:val="21"/>
                <w:szCs w:val="21"/>
              </w:rPr>
              <w:t xml:space="preserve">Aprendizajes clave</w:t>
            </w:r>
          </w:p>
          <w:p>
            <w:pPr>
              <w:pStyle w:val="ListParagraph"/>
              <w:numPr>
                <w:ilvl w:val="0"/>
                <w:numId w:val="2"/>
              </w:numPr>
              <w:spacing w:after="60"/>
            </w:pPr>
            <w:r>
              <w:rPr>
                <w:rFonts w:ascii="Arial" w:cs="Arial" w:eastAsia="Arial" w:hAnsi="Arial"/>
                <w:color w:val="1A1A2E"/>
                <w:sz w:val="21"/>
                <w:szCs w:val="21"/>
              </w:rPr>
              <w:t xml:space="preserve">Improvisacion desde valores: actuar desde dentro, no desde fuera</w:t>
            </w:r>
          </w:p>
          <w:p>
            <w:pPr>
              <w:pStyle w:val="ListParagraph"/>
              <w:numPr>
                <w:ilvl w:val="0"/>
                <w:numId w:val="2"/>
              </w:numPr>
              <w:spacing w:after="60"/>
            </w:pPr>
            <w:r>
              <w:rPr>
                <w:rFonts w:ascii="Arial" w:cs="Arial" w:eastAsia="Arial" w:hAnsi="Arial"/>
                <w:color w:val="1A1A2E"/>
                <w:sz w:val="21"/>
                <w:szCs w:val="21"/>
              </w:rPr>
              <w:t xml:space="preserve">Dramatizacion del conflicto existencial de forma creativa</w:t>
            </w:r>
          </w:p>
          <w:p>
            <w:pPr>
              <w:pStyle w:val="ListParagraph"/>
              <w:numPr>
                <w:ilvl w:val="0"/>
                <w:numId w:val="2"/>
              </w:numPr>
              <w:spacing w:after="60"/>
            </w:pPr>
            <w:r>
              <w:rPr>
                <w:rFonts w:ascii="Arial" w:cs="Arial" w:eastAsia="Arial" w:hAnsi="Arial"/>
                <w:color w:val="1A1A2E"/>
                <w:sz w:val="21"/>
                <w:szCs w:val="21"/>
              </w:rPr>
              <w:t xml:space="preserve">Comprension de la muerte como marco de significado, no solo como final</w:t>
            </w:r>
          </w:p>
          <w:p>
            <w:pPr>
              <w:pStyle w:val="ListParagraph"/>
              <w:numPr>
                <w:ilvl w:val="0"/>
                <w:numId w:val="2"/>
              </w:numPr>
              <w:spacing w:after="60"/>
            </w:pPr>
            <w:r>
              <w:rPr>
                <w:rFonts w:ascii="Arial" w:cs="Arial" w:eastAsia="Arial" w:hAnsi="Arial"/>
                <w:color w:val="1A1A2E"/>
                <w:sz w:val="21"/>
                <w:szCs w:val="21"/>
              </w:rPr>
              <w:t xml:space="preserve">Trabajo colectivo de creacion: negociar, ceder, construir juntos</w:t>
            </w:r>
          </w:p>
          <w:p>
            <w:pPr>
              <w:pStyle w:val="ListParagraph"/>
              <w:numPr>
                <w:ilvl w:val="0"/>
                <w:numId w:val="2"/>
              </w:numPr>
              <w:spacing w:after="60"/>
            </w:pPr>
            <w:r>
              <w:rPr>
                <w:rFonts w:ascii="Arial" w:cs="Arial" w:eastAsia="Arial" w:hAnsi="Arial"/>
                <w:color w:val="1A1A2E"/>
                <w:sz w:val="21"/>
                <w:szCs w:val="21"/>
              </w:rPr>
              <w:t xml:space="preserve">Experiencia de catarsis: sentir algo real a traves de lo ficticio</w:t>
            </w:r>
          </w:p>
          <w:p>
            <w:pPr>
              <w:pStyle w:val="ListParagraph"/>
              <w:numPr>
                <w:ilvl w:val="0"/>
                <w:numId w:val="2"/>
              </w:numPr>
              <w:spacing w:after="60"/>
            </w:pPr>
            <w:r>
              <w:rPr>
                <w:rFonts w:ascii="Arial" w:cs="Arial" w:eastAsia="Arial" w:hAnsi="Arial"/>
                <w:color w:val="1A1A2E"/>
                <w:sz w:val="21"/>
                <w:szCs w:val="21"/>
              </w:rPr>
              <w:t xml:space="preserve">Union entre vida, accion y sentido que es el nucleo del teatro y de la filosofia</w:t>
            </w:r>
          </w:p>
        </w:tc>
      </w:tr>
    </w:tbl>
    <w:p>
      <w:pPr>
        <w:spacing w:after="0" w:before="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bottom w:type="dxa" w:w="240"/>
        </w:tblCellMar>
      </w:tblPr>
      <w:tblGrid>
        <w:gridCol w:w="4513"/>
        <w:gridCol w:w="4513"/>
      </w:tblGrid>
      <w:tr>
        <w:tc>
          <w:tcPr>
            <w:gridSpan w:val="2"/>
            <w:tcBorders>
              <w:top w:val="single" w:color="CCCCCC" w:sz="1"/>
              <w:left w:val="single" w:color="CCCCCC" w:sz="1"/>
              <w:bottom w:val="single" w:color="CCCCCC" w:sz="1"/>
              <w:right w:val="single" w:color="CCCCCC" w:sz="1"/>
            </w:tcBorders>
            <w:shd w:fill="1F5C99" w:val="clear"/>
            <w:tcMar>
              <w:top w:type="dxa" w:w="80"/>
              <w:left w:type="dxa" w:w="160"/>
              <w:bottom w:type="dxa" w:w="80"/>
              <w:right w:type="dxa" w:w="160"/>
            </w:tcMar>
          </w:tcPr>
          <w:p>
            <w:r>
              <w:rPr>
                <w:rFonts w:ascii="Arial" w:cs="Arial" w:eastAsia="Arial" w:hAnsi="Arial"/>
                <w:b/>
                <w:bCs/>
                <w:color w:val="FFFFFF"/>
                <w:sz w:val="24"/>
                <w:szCs w:val="24"/>
              </w:rPr>
              <w:t>Actividad adicional  El dialogo socratico breve</w:t>
            </w:r>
          </w:p>
        </w:tc>
      </w:tr>
      <w:tr>
        <w:tc>
          <w:tcPr>
            <w:tcW w:type="dxa" w:w="4513"/>
            <w:tcBorders>
              <w:top w:val="single" w:color="CCCCCC" w:sz="1"/>
              <w:left w:val="single" w:color="CCCCCC" w:sz="1"/>
              <w:bottom w:val="single" w:color="CCCCCC" w:sz="1"/>
              <w:right w:val="single" w:color="CCCCCC" w:sz="1"/>
            </w:tcBorders>
            <w:shd w:fill="F4F6F8" w:val="clear"/>
            <w:tcMar>
              <w:top w:type="dxa" w:w="100"/>
              <w:left w:type="dxa" w:w="160"/>
              <w:bottom w:type="dxa" w:w="100"/>
              <w:right w:type="dxa" w:w="160"/>
            </w:tcMar>
          </w:tcPr>
          <w:p>
            <w:pPr>
              <w:spacing w:after="80"/>
            </w:pPr>
            <w:r>
              <w:rPr>
                <w:rFonts w:ascii="Arial" w:cs="Arial" w:eastAsia="Arial" w:hAnsi="Arial"/>
                <w:b/>
                <w:bCs/>
                <w:color w:val="2E75B6"/>
                <w:sz w:val="21"/>
                <w:szCs w:val="21"/>
              </w:rPr>
              <w:t xml:space="preserve">Descripcion</w:t>
            </w:r>
          </w:p>
          <w:p>
            <w:pPr>
              <w:spacing w:after="80"/>
            </w:pPr>
            <w:r>
              <w:rPr>
                <w:rFonts w:ascii="Arial" w:cs="Arial" w:eastAsia="Arial" w:hAnsi="Arial"/>
                <w:color w:val="1A1A2E"/>
                <w:sz w:val="21"/>
                <w:szCs w:val="21"/>
              </w:rPr>
              <w:t xml:space="preserve">Como complemento filosofico de la sesion, se incorporo un breve dialogo socratico en circulo. A partir de una de las preguntas emergentes de las escenas, la facilitadora formulaba una pregunta sencilla y el grupo la desarrollaba colectivamente.</w:t>
            </w:r>
          </w:p>
          <w:p>
            <w:pPr>
              <w:spacing w:after="80"/>
            </w:pPr>
            <w:r>
              <w:rPr>
                <w:rFonts w:ascii="Arial" w:cs="Arial" w:eastAsia="Arial" w:hAnsi="Arial"/>
                <w:color w:val="1A1A2E"/>
                <w:sz w:val="21"/>
                <w:szCs w:val="21"/>
              </w:rPr>
              <w:t xml:space="preserve"/>
            </w:r>
          </w:p>
          <w:p>
            <w:pPr>
              <w:spacing w:after="80"/>
            </w:pPr>
            <w:r>
              <w:rPr>
                <w:rFonts w:ascii="Arial" w:cs="Arial" w:eastAsia="Arial" w:hAnsi="Arial"/>
                <w:color w:val="1A1A2E"/>
                <w:sz w:val="21"/>
                <w:szCs w:val="21"/>
              </w:rPr>
              <w:t xml:space="preserve">Ejemplos de preguntas usadas:</w:t>
            </w:r>
          </w:p>
          <w:p>
            <w:pPr>
              <w:spacing w:after="80"/>
            </w:pPr>
            <w:r>
              <w:rPr>
                <w:rFonts w:ascii="Arial" w:cs="Arial" w:eastAsia="Arial" w:hAnsi="Arial"/>
                <w:color w:val="1A1A2E"/>
                <w:sz w:val="21"/>
                <w:szCs w:val="21"/>
              </w:rPr>
              <w:t xml:space="preserve">- ¿Quien decide que valores nos definen: nosotros o los demas?</w:t>
            </w:r>
          </w:p>
          <w:p>
            <w:pPr>
              <w:spacing w:after="80"/>
            </w:pPr>
            <w:r>
              <w:rPr>
                <w:rFonts w:ascii="Arial" w:cs="Arial" w:eastAsia="Arial" w:hAnsi="Arial"/>
                <w:color w:val="1A1A2E"/>
                <w:sz w:val="21"/>
                <w:szCs w:val="21"/>
              </w:rPr>
              <w:t xml:space="preserve">- ¿Puede alguien vivir bien sin saber que va a morir?</w:t>
            </w:r>
          </w:p>
          <w:p>
            <w:pPr>
              <w:spacing w:after="80"/>
            </w:pPr>
            <w:r>
              <w:rPr>
                <w:rFonts w:ascii="Arial" w:cs="Arial" w:eastAsia="Arial" w:hAnsi="Arial"/>
                <w:color w:val="1A1A2E"/>
                <w:sz w:val="21"/>
                <w:szCs w:val="21"/>
              </w:rPr>
              <w:t xml:space="preserve">- ¿El epitafio que escribiste hoy seria el mismo que hace un ano?</w:t>
            </w:r>
          </w:p>
          <w:p>
            <w:pPr>
              <w:spacing w:after="80"/>
            </w:pPr>
            <w:r>
              <w:rPr>
                <w:rFonts w:ascii="Arial" w:cs="Arial" w:eastAsia="Arial" w:hAnsi="Arial"/>
                <w:color w:val="1A1A2E"/>
                <w:sz w:val="21"/>
                <w:szCs w:val="21"/>
              </w:rPr>
              <w:t xml:space="preserve"/>
            </w:r>
          </w:p>
          <w:p>
            <w:pPr>
              <w:spacing w:after="80"/>
            </w:pPr>
            <w:r>
              <w:rPr>
                <w:rFonts w:ascii="Arial" w:cs="Arial" w:eastAsia="Arial" w:hAnsi="Arial"/>
                <w:color w:val="1A1A2E"/>
                <w:sz w:val="21"/>
                <w:szCs w:val="21"/>
              </w:rPr>
              <w:t xml:space="preserve">El metodo socratico no busca respuestas definitivas: busca que las preguntas se vuelvan mas precisas. Cada respuesta genera una nueva pregunta.</w:t>
            </w:r>
          </w:p>
        </w:tc>
        <w:tc>
          <w:tcPr>
            <w:tcW w:type="dxa" w:w="4513"/>
            <w:tcBorders>
              <w:top w:val="single" w:color="CCCCCC" w:sz="1"/>
              <w:left w:val="single" w:color="CCCCCC" w:sz="1"/>
              <w:bottom w:val="single" w:color="CCCCCC" w:sz="1"/>
              <w:right w:val="single" w:color="CCCCCC" w:sz="1"/>
            </w:tcBorders>
            <w:shd w:fill="FDE9D9" w:val="clear"/>
            <w:tcMar>
              <w:top w:type="dxa" w:w="100"/>
              <w:left w:type="dxa" w:w="160"/>
              <w:bottom w:type="dxa" w:w="100"/>
              <w:right w:type="dxa" w:w="160"/>
            </w:tcMar>
          </w:tcPr>
          <w:p>
            <w:pPr>
              <w:spacing w:after="80"/>
            </w:pPr>
            <w:r>
              <w:rPr>
                <w:rFonts w:ascii="Arial" w:cs="Arial" w:eastAsia="Arial" w:hAnsi="Arial"/>
                <w:b/>
                <w:bCs/>
                <w:color w:val="E87722"/>
                <w:sz w:val="21"/>
                <w:szCs w:val="21"/>
              </w:rPr>
              <w:t xml:space="preserve">Aprendizajes clave</w:t>
            </w:r>
          </w:p>
          <w:p>
            <w:pPr>
              <w:pStyle w:val="ListParagraph"/>
              <w:numPr>
                <w:ilvl w:val="0"/>
                <w:numId w:val="2"/>
              </w:numPr>
              <w:spacing w:after="60"/>
            </w:pPr>
            <w:r>
              <w:rPr>
                <w:rFonts w:ascii="Arial" w:cs="Arial" w:eastAsia="Arial" w:hAnsi="Arial"/>
                <w:color w:val="1A1A2E"/>
                <w:sz w:val="21"/>
                <w:szCs w:val="21"/>
              </w:rPr>
              <w:t xml:space="preserve">Pensamiento critico y argumentacion oral en grupo</w:t>
            </w:r>
          </w:p>
          <w:p>
            <w:pPr>
              <w:pStyle w:val="ListParagraph"/>
              <w:numPr>
                <w:ilvl w:val="0"/>
                <w:numId w:val="2"/>
              </w:numPr>
              <w:spacing w:after="60"/>
            </w:pPr>
            <w:r>
              <w:rPr>
                <w:rFonts w:ascii="Arial" w:cs="Arial" w:eastAsia="Arial" w:hAnsi="Arial"/>
                <w:color w:val="1A1A2E"/>
                <w:sz w:val="21"/>
                <w:szCs w:val="21"/>
              </w:rPr>
              <w:t xml:space="preserve">Tolerancia a la ambiguedad: las preguntas filosoficas no siempre tienen respuesta</w:t>
            </w:r>
          </w:p>
          <w:p>
            <w:pPr>
              <w:pStyle w:val="ListParagraph"/>
              <w:numPr>
                <w:ilvl w:val="0"/>
                <w:numId w:val="2"/>
              </w:numPr>
              <w:spacing w:after="60"/>
            </w:pPr>
            <w:r>
              <w:rPr>
                <w:rFonts w:ascii="Arial" w:cs="Arial" w:eastAsia="Arial" w:hAnsi="Arial"/>
                <w:color w:val="1A1A2E"/>
                <w:sz w:val="21"/>
                <w:szCs w:val="21"/>
              </w:rPr>
              <w:t xml:space="preserve">Escucha activa de perspectivas divergentes</w:t>
            </w:r>
          </w:p>
          <w:p>
            <w:pPr>
              <w:pStyle w:val="ListParagraph"/>
              <w:numPr>
                <w:ilvl w:val="0"/>
                <w:numId w:val="2"/>
              </w:numPr>
              <w:spacing w:after="60"/>
            </w:pPr>
            <w:r>
              <w:rPr>
                <w:rFonts w:ascii="Arial" w:cs="Arial" w:eastAsia="Arial" w:hAnsi="Arial"/>
                <w:color w:val="1A1A2E"/>
                <w:sz w:val="21"/>
                <w:szCs w:val="21"/>
              </w:rPr>
              <w:t xml:space="preserve">Articulacion verbal del aprendizaje emocional y corporal de la sesion</w:t>
            </w:r>
          </w:p>
          <w:p>
            <w:pPr>
              <w:pStyle w:val="ListParagraph"/>
              <w:numPr>
                <w:ilvl w:val="0"/>
                <w:numId w:val="2"/>
              </w:numPr>
              <w:spacing w:after="60"/>
            </w:pPr>
            <w:r>
              <w:rPr>
                <w:rFonts w:ascii="Arial" w:cs="Arial" w:eastAsia="Arial" w:hAnsi="Arial"/>
                <w:color w:val="1A1A2E"/>
                <w:sz w:val="21"/>
                <w:szCs w:val="21"/>
              </w:rPr>
              <w:t xml:space="preserve">Experiencia directa del metodo filosofico como practica grupal</w:t>
            </w:r>
          </w:p>
        </w:tc>
      </w:tr>
    </w:tbl>
    <w:p>
      <w:pPr>
        <w:spacing w:after="0" w:before="400"/>
      </w:pPr>
    </w:p>
    <w:p>
      <w:pPr>
        <w:pStyle w:val="Heading1"/>
        <w:spacing w:after="200" w:before="400"/>
      </w:pPr>
      <w:r>
        <w:rPr>
          <w:rFonts w:ascii="Arial" w:cs="Arial" w:eastAsia="Arial" w:hAnsi="Arial"/>
          <w:b/>
          <w:bCs/>
          <w:color w:val="1F5C99"/>
          <w:sz w:val="32"/>
          <w:szCs w:val="32"/>
        </w:rPr>
        <w:t xml:space="preserve">5. Reflexiones sobre la sesion</w:t>
      </w:r>
    </w:p>
    <w:p>
      <w:pPr>
        <w:spacing w:after="140" w:before="280"/>
      </w:pPr>
      <w:r>
        <w:rPr>
          <w:rFonts w:ascii="Arial" w:cs="Arial" w:eastAsia="Arial" w:hAnsi="Arial"/>
          <w:b/>
          <w:bCs/>
          <w:color w:val="3D3530"/>
          <w:sz w:val="26"/>
          <w:szCs w:val="26"/>
        </w:rPr>
        <w:t xml:space="preserve">Sobre los epitafios y los valores reales</w:t>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bottom w:type="dxa" w:w="140"/>
        </w:tblCellMar>
      </w:tblPr>
      <w:tblGrid>
        <w:gridCol w:w="400"/>
        <w:gridCol w:w="8626"/>
      </w:tblGrid>
      <w:tr>
        <w:tc>
          <w:tcPr>
            <w:tcW w:type="dxa" w:w="400"/>
            <w:tcBorders>
              <w:top w:val="none" w:color="FFFFFF" w:sz="0"/>
              <w:left w:val="none" w:color="FFFFFF" w:sz="0"/>
              <w:bottom w:val="none" w:color="FFFFFF" w:sz="0"/>
              <w:right w:val="none" w:color="FFFFFF" w:sz="0"/>
            </w:tcBorders>
            <w:shd w:fill="F0EBE6" w:val="clear"/>
            <w:tcMar>
              <w:top w:type="dxa" w:w="80"/>
              <w:left w:type="dxa" w:w="120"/>
              <w:bottom w:type="dxa" w:w="80"/>
              <w:right w:type="dxa" w:w="0"/>
            </w:tcMar>
          </w:tcPr>
          <w:p>
            <w:pPr>
              <w:jc w:val="center"/>
            </w:pPr>
            <w:r>
              <w:rPr>
                <w:rFonts w:ascii="Arial" w:cs="Arial" w:eastAsia="Arial" w:hAnsi="Arial"/>
                <w:b/>
                <w:bCs/>
                <w:color w:val="3D3530"/>
                <w:sz w:val="48"/>
                <w:szCs w:val="48"/>
              </w:rPr>
              <w:t xml:space="preserve">“</w:t>
            </w:r>
          </w:p>
        </w:tc>
        <w:tc>
          <w:tcPr>
            <w:tcW w:type="dxa" w:w="8626"/>
            <w:tcBorders>
              <w:top w:val="none" w:color="FFFFFF" w:sz="0"/>
              <w:left w:val="none" w:color="FFFFFF" w:sz="0"/>
              <w:bottom w:val="none" w:color="FFFFFF" w:sz="0"/>
              <w:right w:val="none" w:color="FFFFFF" w:sz="0"/>
            </w:tcBorders>
            <w:shd w:fill="F0EBE6" w:val="clear"/>
            <w:tcMar>
              <w:top w:type="dxa" w:w="100"/>
              <w:left w:type="dxa" w:w="120"/>
              <w:bottom w:type="dxa" w:w="100"/>
              <w:right w:type="dxa" w:w="200"/>
            </w:tcMar>
          </w:tcPr>
          <w:p>
            <w:r>
              <w:rPr>
                <w:rFonts w:ascii="Arial" w:cs="Arial" w:eastAsia="Arial" w:hAnsi="Arial"/>
                <w:i/>
                <w:iCs/>
                <w:color w:val="1A1A2E"/>
                <w:sz w:val="21"/>
                <w:szCs w:val="21"/>
              </w:rPr>
              <w:t xml:space="preserve">Lo mas revelador del ejercicio del epitafio no fue lo que la gente escribio, sino la dificultad de escribirlo. Muchas personas se quedaron en blanco durante un rato. ¿Como se resume una vida en pocas palabras? ¿Que se deja fuera? Esa dificultad es ya una ensenanza: vivimos mucho mas de lo que podemos articular.</w:t>
            </w:r>
          </w:p>
        </w:tc>
      </w:tr>
    </w:tbl>
    <w:p>
      <w:pPr>
        <w:spacing w:after="120"/>
      </w:pPr>
      <w:r>
        <w:rPr>
          <w:rFonts w:ascii="Arial" w:cs="Arial" w:eastAsia="Arial" w:hAnsi="Arial"/>
          <w:color w:val="1A1A2E"/>
          <w:sz w:val="22"/>
          <w:szCs w:val="22"/>
        </w:rPr>
        <w:t xml:space="preserve">El epitafio obliga a una operacion que rara vez hacemos: distinguir lo urgente de lo importante. En el dia a dia, lo urgente siempre gana. El ejercicio del epitafio invierte esa logica: solo importa lo importante.</w:t>
      </w:r>
    </w:p>
    <w:p>
      <w:pPr>
        <w:spacing w:after="0" w:before="150"/>
      </w:pPr>
    </w:p>
    <w:p>
      <w:pPr>
        <w:spacing w:after="140" w:before="280"/>
      </w:pPr>
      <w:r>
        <w:rPr>
          <w:rFonts w:ascii="Arial" w:cs="Arial" w:eastAsia="Arial" w:hAnsi="Arial"/>
          <w:b/>
          <w:bCs/>
          <w:color w:val="3D3530"/>
          <w:sz w:val="26"/>
          <w:szCs w:val="26"/>
        </w:rPr>
        <w:t xml:space="preserve">Sobre la mirada del otro</w:t>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bottom w:type="dxa" w:w="140"/>
        </w:tblCellMar>
      </w:tblPr>
      <w:tblGrid>
        <w:gridCol w:w="400"/>
        <w:gridCol w:w="8626"/>
      </w:tblGrid>
      <w:tr>
        <w:tc>
          <w:tcPr>
            <w:tcW w:type="dxa" w:w="400"/>
            <w:tcBorders>
              <w:top w:val="none" w:color="FFFFFF" w:sz="0"/>
              <w:left w:val="none" w:color="FFFFFF" w:sz="0"/>
              <w:bottom w:val="none" w:color="FFFFFF" w:sz="0"/>
              <w:right w:val="none" w:color="FFFFFF" w:sz="0"/>
            </w:tcBorders>
            <w:shd w:fill="F0EBE6" w:val="clear"/>
            <w:tcMar>
              <w:top w:type="dxa" w:w="80"/>
              <w:left w:type="dxa" w:w="120"/>
              <w:bottom w:type="dxa" w:w="80"/>
              <w:right w:type="dxa" w:w="0"/>
            </w:tcMar>
          </w:tcPr>
          <w:p>
            <w:pPr>
              <w:jc w:val="center"/>
            </w:pPr>
            <w:r>
              <w:rPr>
                <w:rFonts w:ascii="Arial" w:cs="Arial" w:eastAsia="Arial" w:hAnsi="Arial"/>
                <w:b/>
                <w:bCs/>
                <w:color w:val="3D3530"/>
                <w:sz w:val="48"/>
                <w:szCs w:val="48"/>
              </w:rPr>
              <w:t xml:space="preserve">“</w:t>
            </w:r>
          </w:p>
        </w:tc>
        <w:tc>
          <w:tcPr>
            <w:tcW w:type="dxa" w:w="8626"/>
            <w:tcBorders>
              <w:top w:val="none" w:color="FFFFFF" w:sz="0"/>
              <w:left w:val="none" w:color="FFFFFF" w:sz="0"/>
              <w:bottom w:val="none" w:color="FFFFFF" w:sz="0"/>
              <w:right w:val="none" w:color="FFFFFF" w:sz="0"/>
            </w:tcBorders>
            <w:shd w:fill="F0EBE6" w:val="clear"/>
            <w:tcMar>
              <w:top w:type="dxa" w:w="100"/>
              <w:left w:type="dxa" w:w="120"/>
              <w:bottom w:type="dxa" w:w="100"/>
              <w:right w:type="dxa" w:w="200"/>
            </w:tcMar>
          </w:tcPr>
          <w:p>
            <w:r>
              <w:rPr>
                <w:rFonts w:ascii="Arial" w:cs="Arial" w:eastAsia="Arial" w:hAnsi="Arial"/>
                <w:i/>
                <w:iCs/>
                <w:color w:val="1A1A2E"/>
                <w:sz w:val="21"/>
                <w:szCs w:val="21"/>
              </w:rPr>
              <w:t xml:space="preserve">Varias personas quedaron sorprendidas por los valores que su compañero/a habia extraido de su epitafio. Algunos reconocian: 'Si, eso soy yo'. Otros se preguntaban: '¿De verdad me ven asi?' Esta brecha entre como nos vemos y como nos ven los demas es uno de los territorios mas fertiles del autoconocimiento.</w:t>
            </w:r>
          </w:p>
        </w:tc>
      </w:tr>
    </w:tbl>
    <w:p>
      <w:pPr>
        <w:spacing w:after="120"/>
      </w:pPr>
      <w:r>
        <w:rPr>
          <w:rFonts w:ascii="Arial" w:cs="Arial" w:eastAsia="Arial" w:hAnsi="Arial"/>
          <w:color w:val="1A1A2E"/>
          <w:sz w:val="22"/>
          <w:szCs w:val="22"/>
        </w:rPr>
        <w:t xml:space="preserve">La actividad demuestra que la identidad no se construye en solitario: se construye en relacion. Lo que somos, en parte, lo somos a traves de la mirada del otro. El teatro lo sabe desde siempre: el personaje existe porque hay alguien que lo mira.</w:t>
      </w:r>
    </w:p>
    <w:p>
      <w:pPr>
        <w:spacing w:after="0" w:before="150"/>
      </w:pPr>
    </w:p>
    <w:p>
      <w:pPr>
        <w:spacing w:after="140" w:before="280"/>
      </w:pPr>
      <w:r>
        <w:rPr>
          <w:rFonts w:ascii="Arial" w:cs="Arial" w:eastAsia="Arial" w:hAnsi="Arial"/>
          <w:b/>
          <w:bCs/>
          <w:color w:val="3D3530"/>
          <w:sz w:val="26"/>
          <w:szCs w:val="26"/>
        </w:rPr>
        <w:t xml:space="preserve">Sobre morir en escena</w:t>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bottom w:type="dxa" w:w="140"/>
        </w:tblCellMar>
      </w:tblPr>
      <w:tblGrid>
        <w:gridCol w:w="400"/>
        <w:gridCol w:w="8626"/>
      </w:tblGrid>
      <w:tr>
        <w:tc>
          <w:tcPr>
            <w:tcW w:type="dxa" w:w="400"/>
            <w:tcBorders>
              <w:top w:val="none" w:color="FFFFFF" w:sz="0"/>
              <w:left w:val="none" w:color="FFFFFF" w:sz="0"/>
              <w:bottom w:val="none" w:color="FFFFFF" w:sz="0"/>
              <w:right w:val="none" w:color="FFFFFF" w:sz="0"/>
            </w:tcBorders>
            <w:shd w:fill="F0EBE6" w:val="clear"/>
            <w:tcMar>
              <w:top w:type="dxa" w:w="80"/>
              <w:left w:type="dxa" w:w="120"/>
              <w:bottom w:type="dxa" w:w="80"/>
              <w:right w:type="dxa" w:w="0"/>
            </w:tcMar>
          </w:tcPr>
          <w:p>
            <w:pPr>
              <w:jc w:val="center"/>
            </w:pPr>
            <w:r>
              <w:rPr>
                <w:rFonts w:ascii="Arial" w:cs="Arial" w:eastAsia="Arial" w:hAnsi="Arial"/>
                <w:b/>
                <w:bCs/>
                <w:color w:val="3D3530"/>
                <w:sz w:val="48"/>
                <w:szCs w:val="48"/>
              </w:rPr>
              <w:t xml:space="preserve">“</w:t>
            </w:r>
          </w:p>
        </w:tc>
        <w:tc>
          <w:tcPr>
            <w:tcW w:type="dxa" w:w="8626"/>
            <w:tcBorders>
              <w:top w:val="none" w:color="FFFFFF" w:sz="0"/>
              <w:left w:val="none" w:color="FFFFFF" w:sz="0"/>
              <w:bottom w:val="none" w:color="FFFFFF" w:sz="0"/>
              <w:right w:val="none" w:color="FFFFFF" w:sz="0"/>
            </w:tcBorders>
            <w:shd w:fill="F0EBE6" w:val="clear"/>
            <w:tcMar>
              <w:top w:type="dxa" w:w="100"/>
              <w:left w:type="dxa" w:w="120"/>
              <w:bottom w:type="dxa" w:w="100"/>
              <w:right w:type="dxa" w:w="200"/>
            </w:tcMar>
          </w:tcPr>
          <w:p>
            <w:r>
              <w:rPr>
                <w:rFonts w:ascii="Arial" w:cs="Arial" w:eastAsia="Arial" w:hAnsi="Arial"/>
                <w:i/>
                <w:iCs/>
                <w:color w:val="1A1A2E"/>
                <w:sz w:val="21"/>
                <w:szCs w:val="21"/>
              </w:rPr>
              <w:t xml:space="preserve">Cuando los personajes mueren al final de las escenas y se leen los epitafios, ocurre algo inesperado: la ficcion y la realidad se tocan. Lo que muere en escena es un personaje construido desde los propios valores, desde la propia escritura. No es solo teatro: es algo personal que se ha puesto en escena y ha tenido la valentia de terminar.</w:t>
            </w:r>
          </w:p>
        </w:tc>
      </w:tr>
    </w:tbl>
    <w:p>
      <w:pPr>
        <w:spacing w:after="120"/>
      </w:pPr>
      <w:r>
        <w:rPr>
          <w:rFonts w:ascii="Arial" w:cs="Arial" w:eastAsia="Arial" w:hAnsi="Arial"/>
          <w:color w:val="1A1A2E"/>
          <w:sz w:val="22"/>
          <w:szCs w:val="22"/>
        </w:rPr>
        <w:t xml:space="preserve">Aristoteles hablo de la catarsis como la purificacion emocional que produce la tragedia. Aqui ocurre algo similar: la experiencia de ver morir a un personaje que lleva tus valores genera una distancia y una libertad que la reflexion puramente verbal no puede producir.</w:t>
      </w:r>
    </w:p>
    <w:p>
      <w:pPr>
        <w:spacing w:after="0" w:before="150"/>
      </w:pPr>
    </w:p>
    <w:p>
      <w:pPr>
        <w:spacing w:after="140" w:before="280"/>
      </w:pPr>
      <w:r>
        <w:rPr>
          <w:rFonts w:ascii="Arial" w:cs="Arial" w:eastAsia="Arial" w:hAnsi="Arial"/>
          <w:b/>
          <w:bCs/>
          <w:color w:val="3D3530"/>
          <w:sz w:val="26"/>
          <w:szCs w:val="26"/>
        </w:rPr>
        <w:t xml:space="preserve">Estoicismo en el siglo XXI: por que sigue siendo util</w:t>
      </w:r>
    </w:p>
    <w:p>
      <w:pPr>
        <w:spacing w:after="120"/>
      </w:pPr>
      <w:r>
        <w:rPr>
          <w:rFonts w:ascii="Arial" w:cs="Arial" w:eastAsia="Arial" w:hAnsi="Arial"/>
          <w:color w:val="1A1A2E"/>
          <w:sz w:val="22"/>
          <w:szCs w:val="22"/>
        </w:rPr>
        <w:t xml:space="preserve">Vivimos en una sociedad acelerada, ansiosa y orientada al rendimiento externo. El estoicismo ofrece un contrapeso: la mirada hacia dentro, la distincion entre lo que controlamos y lo que no, la practica de la aceptacion activa.</w:t>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bottom w:type="dxa" w:w="200"/>
        </w:tblCellMar>
      </w:tblPr>
      <w:tblGrid>
        <w:gridCol w:w="9026"/>
      </w:tblGrid>
      <w:tr>
        <w:tc>
          <w:tcPr>
            <w:tcBorders>
              <w:top w:val="none" w:color="FFFFFF" w:sz="0"/>
              <w:left w:val="none" w:color="FFFFFF" w:sz="0"/>
              <w:bottom w:val="none" w:color="FFFFFF" w:sz="0"/>
              <w:right w:val="none" w:color="FFFFFF" w:sz="0"/>
            </w:tcBorders>
            <w:shd w:fill="FDF3DC" w:val="clear"/>
            <w:tcMar>
              <w:top w:type="dxa" w:w="160"/>
              <w:left w:type="dxa" w:w="300"/>
              <w:bottom w:type="dxa" w:w="60"/>
              <w:right w:type="dxa" w:w="300"/>
            </w:tcMar>
          </w:tcPr>
          <w:p>
            <w:r>
              <w:rPr>
                <w:rFonts w:ascii="Arial" w:cs="Arial" w:eastAsia="Arial" w:hAnsi="Arial"/>
                <w:i/>
                <w:iCs/>
                <w:color w:val="7A5C0A"/>
                <w:sz w:val="23"/>
                <w:szCs w:val="23"/>
              </w:rPr>
              <w:t xml:space="preserve">No desperdicies el resto de tu vida pensando en otras personas, a menos que sea en beneficio mutuo. El tiempo que pasas preguntandote que hace el vecino es tiempo que dejas de vivir.</w:t>
            </w:r>
          </w:p>
        </w:tc>
      </w:tr>
      <w:tr>
        <w:tc>
          <w:tcPr>
            <w:tcBorders>
              <w:top w:val="none" w:color="FFFFFF" w:sz="0"/>
              <w:left w:val="none" w:color="FFFFFF" w:sz="0"/>
              <w:bottom w:val="none" w:color="FFFFFF" w:sz="0"/>
              <w:right w:val="none" w:color="FFFFFF" w:sz="0"/>
            </w:tcBorders>
            <w:shd w:fill="FDF3DC" w:val="clear"/>
            <w:tcMar>
              <w:top w:type="dxa" w:w="0"/>
              <w:left w:type="dxa" w:w="300"/>
              <w:bottom w:type="dxa" w:w="120"/>
              <w:right w:type="dxa" w:w="300"/>
            </w:tcMar>
          </w:tcPr>
          <w:p>
            <w:pPr>
              <w:jc w:val="right"/>
            </w:pPr>
            <w:r>
              <w:rPr>
                <w:rFonts w:ascii="Arial" w:cs="Arial" w:eastAsia="Arial" w:hAnsi="Arial"/>
                <w:b/>
                <w:bCs/>
                <w:color w:val="7A5C0A"/>
                <w:sz w:val="19"/>
                <w:szCs w:val="19"/>
              </w:rPr>
              <w:t xml:space="preserve">— Marco Aurelio, Meditaciones</w:t>
            </w:r>
          </w:p>
        </w:tc>
      </w:tr>
    </w:tbl>
    <w:p>
      <w:pPr>
        <w:spacing w:after="120"/>
      </w:pPr>
      <w:r>
        <w:rPr>
          <w:rFonts w:ascii="Arial" w:cs="Arial" w:eastAsia="Arial" w:hAnsi="Arial"/>
          <w:color w:val="1A1A2E"/>
          <w:sz w:val="22"/>
          <w:szCs w:val="22"/>
        </w:rPr>
        <w:t xml:space="preserve">La mirada estoica y teatral juntas ofrecen algo que ninguna de las dos da por separado: la posibilidad de pensar las grandes preguntas y sentirlas al mismo tiempo. Que el aprendizaje sea, a la vez, intelectual, emocional y corporal. Eso es lo que hace que permanezca.</w:t>
      </w:r>
    </w:p>
    <w:p>
      <w:pPr>
        <w:spacing w:after="0" w:before="300"/>
      </w:pPr>
    </w:p>
    <w:p>
      <w:pPr>
        <w:pStyle w:val="Heading1"/>
        <w:spacing w:after="200" w:before="400"/>
      </w:pPr>
      <w:r>
        <w:rPr>
          <w:rFonts w:ascii="Arial" w:cs="Arial" w:eastAsia="Arial" w:hAnsi="Arial"/>
          <w:b/>
          <w:bCs/>
          <w:color w:val="1F5C99"/>
          <w:sz w:val="32"/>
          <w:szCs w:val="32"/>
        </w:rPr>
        <w:t xml:space="preserve">6. Aprendizajes globales de la sesion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4626"/>
        <w:gridCol w:w="2200"/>
      </w:tblGrid>
      <w:tr>
        <w:tc>
          <w:tcPr>
            <w:tcBorders>
              <w:top w:val="single" w:color="CCCCCC" w:sz="1"/>
              <w:left w:val="single" w:color="CCCCCC" w:sz="1"/>
              <w:bottom w:val="single" w:color="CCCCCC" w:sz="1"/>
              <w:right w:val="single" w:color="CCCCCC" w:sz="1"/>
            </w:tcBorders>
            <w:shd w:fill="1F5C99" w:val="clear"/>
            <w:tcMar>
              <w:top w:type="dxa" w:w="80"/>
              <w:left w:type="dxa" w:w="120"/>
              <w:bottom w:type="dxa" w:w="80"/>
              <w:right w:type="dxa" w:w="120"/>
            </w:tcMar>
          </w:tcPr>
          <w:p>
            <w:r>
              <w:rPr>
                <w:rFonts w:ascii="Arial" w:cs="Arial" w:eastAsia="Arial" w:hAnsi="Arial"/>
                <w:b/>
                <w:bCs/>
                <w:color w:val="FFFFFF"/>
                <w:sz w:val="20"/>
                <w:szCs w:val="20"/>
              </w:rPr>
              <w:t xml:space="preserve">Area</w:t>
            </w:r>
          </w:p>
        </w:tc>
        <w:tc>
          <w:tcPr>
            <w:tcBorders>
              <w:top w:val="single" w:color="CCCCCC" w:sz="1"/>
              <w:left w:val="single" w:color="CCCCCC" w:sz="1"/>
              <w:bottom w:val="single" w:color="CCCCCC" w:sz="1"/>
              <w:right w:val="single" w:color="CCCCCC" w:sz="1"/>
            </w:tcBorders>
            <w:shd w:fill="1F5C99" w:val="clear"/>
            <w:tcMar>
              <w:top w:type="dxa" w:w="80"/>
              <w:left w:type="dxa" w:w="120"/>
              <w:bottom w:type="dxa" w:w="80"/>
              <w:right w:type="dxa" w:w="120"/>
            </w:tcMar>
          </w:tcPr>
          <w:p>
            <w:r>
              <w:rPr>
                <w:rFonts w:ascii="Arial" w:cs="Arial" w:eastAsia="Arial" w:hAnsi="Arial"/>
                <w:b/>
                <w:bCs/>
                <w:color w:val="FFFFFF"/>
                <w:sz w:val="20"/>
                <w:szCs w:val="20"/>
              </w:rPr>
              <w:t xml:space="preserve">Descripcion del aprendizaje</w:t>
            </w:r>
          </w:p>
        </w:tc>
        <w:tc>
          <w:tcPr>
            <w:tcBorders>
              <w:top w:val="single" w:color="CCCCCC" w:sz="1"/>
              <w:left w:val="single" w:color="CCCCCC" w:sz="1"/>
              <w:bottom w:val="single" w:color="CCCCCC" w:sz="1"/>
              <w:right w:val="single" w:color="CCCCCC" w:sz="1"/>
            </w:tcBorders>
            <w:shd w:fill="1F5C99" w:val="clear"/>
            <w:tcMar>
              <w:top w:type="dxa" w:w="80"/>
              <w:left w:type="dxa" w:w="120"/>
              <w:bottom w:type="dxa" w:w="80"/>
              <w:right w:type="dxa" w:w="120"/>
            </w:tcMar>
          </w:tcPr>
          <w:p>
            <w:r>
              <w:rPr>
                <w:rFonts w:ascii="Arial" w:cs="Arial" w:eastAsia="Arial" w:hAnsi="Arial"/>
                <w:b/>
                <w:bCs/>
                <w:color w:val="FFFFFF"/>
                <w:sz w:val="20"/>
                <w:szCs w:val="20"/>
              </w:rPr>
              <w:t xml:space="preserve">Tipo</w:t>
            </w:r>
          </w:p>
        </w:tc>
      </w:tr>
      <w:tr>
        <w:tc>
          <w:tcPr>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r>
              <w:rPr>
                <w:rFonts w:ascii="Arial" w:cs="Arial" w:eastAsia="Arial" w:hAnsi="Arial"/>
                <w:b/>
                <w:bCs/>
                <w:color w:val="2E75B6"/>
                <w:sz w:val="20"/>
                <w:szCs w:val="20"/>
              </w:rPr>
              <w:t xml:space="preserve">Autoconocimiento</w:t>
            </w:r>
          </w:p>
        </w:tc>
        <w:tc>
          <w:tcPr>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r>
              <w:rPr>
                <w:rFonts w:ascii="Arial" w:cs="Arial" w:eastAsia="Arial" w:hAnsi="Arial"/>
                <w:color w:val="1A1A2E"/>
                <w:sz w:val="20"/>
                <w:szCs w:val="20"/>
              </w:rPr>
              <w:t xml:space="preserve">Clarificacion de valores fundamentales propios a traves del epitafio y la mirada del otro.</w:t>
            </w:r>
          </w:p>
        </w:tc>
        <w:tc>
          <w:tcPr>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r>
              <w:rPr>
                <w:rFonts w:ascii="Arial" w:cs="Arial" w:eastAsia="Arial" w:hAnsi="Arial"/>
                <w:i/>
                <w:iCs/>
                <w:color w:val="3D3530"/>
                <w:sz w:val="19"/>
                <w:szCs w:val="19"/>
              </w:rPr>
              <w:t xml:space="preserve">Personal</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E75B6"/>
                <w:sz w:val="20"/>
                <w:szCs w:val="20"/>
              </w:rPr>
              <w:t xml:space="preserve">Conciencia de la finitud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La muerte como marco que da sentido a la vida. El memento mori como herramienta de presencia y claridad.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3D3530"/>
                <w:sz w:val="19"/>
                <w:szCs w:val="19"/>
              </w:rPr>
              <w:t xml:space="preserve">Filosofico</w:t>
            </w:r>
          </w:p>
        </w:tc>
      </w:tr>
      <w:tr>
        <w:tc>
          <w:tcPr>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r>
              <w:rPr>
                <w:rFonts w:ascii="Arial" w:cs="Arial" w:eastAsia="Arial" w:hAnsi="Arial"/>
                <w:b/>
                <w:bCs/>
                <w:color w:val="2E75B6"/>
                <w:sz w:val="20"/>
                <w:szCs w:val="20"/>
              </w:rPr>
              <w:t xml:space="preserve">Construccion de personaje</w:t>
            </w:r>
          </w:p>
        </w:tc>
        <w:tc>
          <w:tcPr>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r>
              <w:rPr>
                <w:rFonts w:ascii="Arial" w:cs="Arial" w:eastAsia="Arial" w:hAnsi="Arial"/>
                <w:color w:val="1A1A2E"/>
                <w:sz w:val="20"/>
                <w:szCs w:val="20"/>
              </w:rPr>
              <w:t xml:space="preserve">El personaje nace de un valor existencial, no de una biografia. Esto amplia el repertorio del actor y del ciudadano.</w:t>
            </w:r>
          </w:p>
        </w:tc>
        <w:tc>
          <w:tcPr>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r>
              <w:rPr>
                <w:rFonts w:ascii="Arial" w:cs="Arial" w:eastAsia="Arial" w:hAnsi="Arial"/>
                <w:i/>
                <w:iCs/>
                <w:color w:val="3D3530"/>
                <w:sz w:val="19"/>
                <w:szCs w:val="19"/>
              </w:rPr>
              <w:t xml:space="preserve">Teatral</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E75B6"/>
                <w:sz w:val="20"/>
                <w:szCs w:val="20"/>
              </w:rPr>
              <w:t xml:space="preserve">Identidad relacional</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Quien somos se construye tambien en la mirada del otro. La identidad no es privada: es siempre co-construida.</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3D3530"/>
                <w:sz w:val="19"/>
                <w:szCs w:val="19"/>
              </w:rPr>
              <w:t xml:space="preserve">Personal / Filosofico</w:t>
            </w:r>
          </w:p>
        </w:tc>
      </w:tr>
      <w:tr>
        <w:tc>
          <w:tcPr>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r>
              <w:rPr>
                <w:rFonts w:ascii="Arial" w:cs="Arial" w:eastAsia="Arial" w:hAnsi="Arial"/>
                <w:b/>
                <w:bCs/>
                <w:color w:val="2E75B6"/>
                <w:sz w:val="20"/>
                <w:szCs w:val="20"/>
              </w:rPr>
              <w:t xml:space="preserve">Escucha activa</w:t>
            </w:r>
          </w:p>
        </w:tc>
        <w:tc>
          <w:tcPr>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r>
              <w:rPr>
                <w:rFonts w:ascii="Arial" w:cs="Arial" w:eastAsia="Arial" w:hAnsi="Arial"/>
                <w:color w:val="1A1A2E"/>
                <w:sz w:val="20"/>
                <w:szCs w:val="20"/>
              </w:rPr>
              <w:t xml:space="preserve">Leer el epitafio ajeno, extraer valores, ver las escenas del otro. La escucha como forma de conocimiento.</w:t>
            </w:r>
          </w:p>
        </w:tc>
        <w:tc>
          <w:tcPr>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r>
              <w:rPr>
                <w:rFonts w:ascii="Arial" w:cs="Arial" w:eastAsia="Arial" w:hAnsi="Arial"/>
                <w:i/>
                <w:iCs/>
                <w:color w:val="3D3530"/>
                <w:sz w:val="19"/>
                <w:szCs w:val="19"/>
              </w:rPr>
              <w:t xml:space="preserve">Teatral / Personal</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E75B6"/>
                <w:sz w:val="20"/>
                <w:szCs w:val="20"/>
              </w:rPr>
              <w:t xml:space="preserve">Pensamiento critico</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El dialogo socratico activa la capacidad de argumentar, cuestionar y sostener la ambiguedad.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3D3530"/>
                <w:sz w:val="19"/>
                <w:szCs w:val="19"/>
              </w:rPr>
              <w:t xml:space="preserve">Filosofico</w:t>
            </w:r>
          </w:p>
        </w:tc>
      </w:tr>
      <w:tr>
        <w:tc>
          <w:tcPr>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r>
              <w:rPr>
                <w:rFonts w:ascii="Arial" w:cs="Arial" w:eastAsia="Arial" w:hAnsi="Arial"/>
                <w:b/>
                <w:bCs/>
                <w:color w:val="2E75B6"/>
                <w:sz w:val="20"/>
                <w:szCs w:val="20"/>
              </w:rPr>
              <w:t xml:space="preserve">Expresion corporal</w:t>
            </w:r>
          </w:p>
        </w:tc>
        <w:tc>
          <w:tcPr>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r>
              <w:rPr>
                <w:rFonts w:ascii="Arial" w:cs="Arial" w:eastAsia="Arial" w:hAnsi="Arial"/>
                <w:color w:val="1A1A2E"/>
                <w:sz w:val="20"/>
                <w:szCs w:val="20"/>
              </w:rPr>
              <w:t xml:space="preserve">El cuerpo traduce conceptos filosoficos en presencia escenica. La abstraccion se encarna.</w:t>
            </w:r>
          </w:p>
        </w:tc>
        <w:tc>
          <w:tcPr>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r>
              <w:rPr>
                <w:rFonts w:ascii="Arial" w:cs="Arial" w:eastAsia="Arial" w:hAnsi="Arial"/>
                <w:i/>
                <w:iCs/>
                <w:color w:val="3D3530"/>
                <w:sz w:val="19"/>
                <w:szCs w:val="19"/>
              </w:rPr>
              <w:t xml:space="preserve">Teatral</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E75B6"/>
                <w:sz w:val="20"/>
                <w:szCs w:val="20"/>
              </w:rPr>
              <w:t xml:space="preserve">Regulacion emocional</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La meditacion y el cierre generan un espacio de integracion de experiencias intensas.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3D3530"/>
                <w:sz w:val="19"/>
                <w:szCs w:val="19"/>
              </w:rPr>
              <w:t xml:space="preserve">Personal</w:t>
            </w:r>
          </w:p>
        </w:tc>
      </w:tr>
    </w:tbl>
    <w:p>
      <w:pPr>
        <w:spacing w:after="0" w:before="400"/>
      </w:pPr>
    </w:p>
    <w:p>
      <w:pPr>
        <w:pStyle w:val="Heading1"/>
        <w:spacing w:after="200" w:before="400"/>
      </w:pPr>
      <w:r>
        <w:rPr>
          <w:rFonts w:ascii="Arial" w:cs="Arial" w:eastAsia="Arial" w:hAnsi="Arial"/>
          <w:b/>
          <w:bCs/>
          <w:color w:val="1F5C99"/>
          <w:sz w:val="32"/>
          <w:szCs w:val="32"/>
        </w:rPr>
        <w:t xml:space="preserve">7. Alineacion con los objetivos del Cuerpo Europeo de Solidaridad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Borders>
              <w:top w:val="single" w:color="CCCCCC" w:sz="1"/>
              <w:left w:val="single" w:color="CCCCCC" w:sz="1"/>
              <w:bottom w:val="single" w:color="CCCCCC" w:sz="1"/>
              <w:right w:val="single" w:color="CCCCCC" w:sz="1"/>
            </w:tcBorders>
            <w:shd w:fill="1F5C99" w:val="clear"/>
            <w:tcMar>
              <w:top w:type="dxa" w:w="80"/>
              <w:left w:type="dxa" w:w="120"/>
              <w:bottom w:type="dxa" w:w="80"/>
              <w:right w:type="dxa" w:w="120"/>
            </w:tcMar>
          </w:tcPr>
          <w:p>
            <w:r>
              <w:rPr>
                <w:rFonts w:ascii="Arial" w:cs="Arial" w:eastAsia="Arial" w:hAnsi="Arial"/>
                <w:b/>
                <w:bCs/>
                <w:color w:val="FFFFFF"/>
                <w:sz w:val="20"/>
                <w:szCs w:val="20"/>
              </w:rPr>
              <w:t xml:space="preserve">Prioridad del programa</w:t>
            </w:r>
          </w:p>
        </w:tc>
        <w:tc>
          <w:tcPr>
            <w:tcBorders>
              <w:top w:val="single" w:color="CCCCCC" w:sz="1"/>
              <w:left w:val="single" w:color="CCCCCC" w:sz="1"/>
              <w:bottom w:val="single" w:color="CCCCCC" w:sz="1"/>
              <w:right w:val="single" w:color="CCCCCC" w:sz="1"/>
            </w:tcBorders>
            <w:shd w:fill="1F5C99" w:val="clear"/>
            <w:tcMar>
              <w:top w:type="dxa" w:w="80"/>
              <w:left w:type="dxa" w:w="120"/>
              <w:bottom w:type="dxa" w:w="80"/>
              <w:right w:type="dxa" w:w="120"/>
            </w:tcMar>
          </w:tcPr>
          <w:p>
            <w:r>
              <w:rPr>
                <w:rFonts w:ascii="Arial" w:cs="Arial" w:eastAsia="Arial" w:hAnsi="Arial"/>
                <w:b/>
                <w:bCs/>
                <w:color w:val="FFFFFF"/>
                <w:sz w:val="20"/>
                <w:szCs w:val="20"/>
              </w:rPr>
              <w:t xml:space="preserve">Como lo trabaja esta sesion</w:t>
            </w:r>
          </w:p>
        </w:tc>
      </w:tr>
      <w:tr>
        <w:tc>
          <w:tcPr>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2E75B6"/>
                <w:sz w:val="20"/>
                <w:szCs w:val="20"/>
              </w:rPr>
              <w:t xml:space="preserve">Bienestar y salud mental</w:t>
            </w:r>
          </w:p>
        </w:tc>
        <w:tc>
          <w:tcPr>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color w:val="1A1A2E"/>
                <w:sz w:val="20"/>
                <w:szCs w:val="20"/>
              </w:rPr>
              <w:t xml:space="preserve">La reflexion sobre valores, la practica del memento mori y la meditacion son herramientas de bienestar psicologico con base filosofica y evidencia empirica (Viktor Frankl, logoterapia).</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E75B6"/>
                <w:sz w:val="20"/>
                <w:szCs w:val="20"/>
              </w:rPr>
              <w:t xml:space="preserve">Inclusion y diversidad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El ejercicio del epitafio no tiene respuesta correcta. La diversidad de valores y perspectivas es la riqueza del grupo, no un problema a resolver.</w:t>
            </w:r>
          </w:p>
        </w:tc>
      </w:tr>
      <w:tr>
        <w:tc>
          <w:tcPr>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2E75B6"/>
                <w:sz w:val="20"/>
                <w:szCs w:val="20"/>
              </w:rPr>
              <w:t xml:space="preserve">Educacion no formal</w:t>
            </w:r>
          </w:p>
        </w:tc>
        <w:tc>
          <w:tcPr>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color w:val="1A1A2E"/>
                <w:sz w:val="20"/>
                <w:szCs w:val="20"/>
              </w:rPr>
              <w:t xml:space="preserve">La sesion combina meditacion, escritura, movimiento corporal y creacion escenica. El conocimiento emerge de la experiencia, no de la instruccion.</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E75B6"/>
                <w:sz w:val="20"/>
                <w:szCs w:val="20"/>
              </w:rPr>
              <w:t xml:space="preserve">Participacion activa y ciudadania</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El dialogo socratico activa la capacidad de argumentar, cuestionar y participar en una conversacion colectiva sobre valores. Competencias fundamentales de la ciudadania democratica.</w:t>
            </w:r>
          </w:p>
        </w:tc>
      </w:tr>
      <w:tr>
        <w:tc>
          <w:tcPr>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2E75B6"/>
                <w:sz w:val="20"/>
                <w:szCs w:val="20"/>
              </w:rPr>
              <w:t xml:space="preserve">Competencias personales y sociales</w:t>
            </w:r>
          </w:p>
        </w:tc>
        <w:tc>
          <w:tcPr>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color w:val="1A1A2E"/>
                <w:sz w:val="20"/>
                <w:szCs w:val="20"/>
              </w:rPr>
              <w:t xml:space="preserve">Autoconocimiento, gestion emocional, empatia, capacidad de ponerse en el lugar del otro: todas trabajadas de forma directa en la sesion.</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E75B6"/>
                <w:sz w:val="20"/>
                <w:szCs w:val="20"/>
              </w:rPr>
              <w:t xml:space="preserve">Identidad europea</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La tradicion filosofica occidental —de la tragedia griega al estoicismo romano— es parte del patrimonio cultural europeo comun. Esta sesion lo hace vivo y relevante para jovenes del siglo XXI.</w:t>
            </w:r>
          </w:p>
        </w:tc>
      </w:tr>
    </w:tbl>
    <w:p>
      <w:pPr>
        <w:spacing w:after="0" w:before="400"/>
      </w:pPr>
    </w:p>
    <w:p>
      <w:pPr>
        <w:pStyle w:val="Heading1"/>
        <w:spacing w:after="200" w:before="400"/>
      </w:pPr>
      <w:r>
        <w:rPr>
          <w:rFonts w:ascii="Arial" w:cs="Arial" w:eastAsia="Arial" w:hAnsi="Arial"/>
          <w:b/>
          <w:bCs/>
          <w:color w:val="1F5C99"/>
          <w:sz w:val="32"/>
          <w:szCs w:val="32"/>
        </w:rPr>
        <w:t xml:space="preserve">8. Recomendaciones para la replicacion</w:t>
      </w:r>
    </w:p>
    <w:p>
      <w:pPr>
        <w:spacing w:after="120"/>
      </w:pPr>
      <w:r>
        <w:rPr>
          <w:rFonts w:ascii="Arial" w:cs="Arial" w:eastAsia="Arial" w:hAnsi="Arial"/>
          <w:color w:val="1A1A2E"/>
          <w:sz w:val="22"/>
          <w:szCs w:val="22"/>
        </w:rPr>
        <w:t xml:space="preserve">Este recurso se publica bajo licencia CC BY-SA 4.0 y puede ser utilizado y adaptado libremente. Para replicar esta sesion se recomienda:</w:t>
      </w:r>
    </w:p>
    <w:p>
      <w:pPr>
        <w:pStyle w:val="ListParagraph"/>
        <w:numPr>
          <w:ilvl w:val="0"/>
          <w:numId w:val="2"/>
        </w:numPr>
        <w:spacing w:after="80"/>
      </w:pPr>
      <w:r>
        <w:rPr>
          <w:rFonts w:ascii="Arial" w:cs="Arial" w:eastAsia="Arial" w:hAnsi="Arial"/>
          <w:color w:val="1A1A2E"/>
          <w:sz w:val="22"/>
          <w:szCs w:val="22"/>
        </w:rPr>
        <w:t xml:space="preserve">Esta sesion requiere un grupo con un nivel previo de confianza y cohesion. No es recomendable como primera sesion: necesita terreno preparado.</w:t>
      </w:r>
    </w:p>
    <w:p>
      <w:pPr>
        <w:pStyle w:val="ListParagraph"/>
        <w:numPr>
          <w:ilvl w:val="0"/>
          <w:numId w:val="2"/>
        </w:numPr>
        <w:spacing w:after="80"/>
      </w:pPr>
      <w:r>
        <w:rPr>
          <w:rFonts w:ascii="Arial" w:cs="Arial" w:eastAsia="Arial" w:hAnsi="Arial"/>
          <w:color w:val="1A1A2E"/>
          <w:sz w:val="22"/>
          <w:szCs w:val="22"/>
        </w:rPr>
        <w:t xml:space="preserve">La meditacion y el ejercicio del epitafio pueden activar emociones intensas o duelo no resuelto. El facilitador/a debe tener formacion en acompanamiento emocional.</w:t>
      </w:r>
    </w:p>
    <w:p>
      <w:pPr>
        <w:pStyle w:val="ListParagraph"/>
        <w:numPr>
          <w:ilvl w:val="0"/>
          <w:numId w:val="2"/>
        </w:numPr>
        <w:spacing w:after="80"/>
      </w:pPr>
      <w:r>
        <w:rPr>
          <w:rFonts w:ascii="Arial" w:cs="Arial" w:eastAsia="Arial" w:hAnsi="Arial"/>
          <w:color w:val="1A1A2E"/>
          <w:sz w:val="22"/>
          <w:szCs w:val="22"/>
        </w:rPr>
        <w:t xml:space="preserve">Tener un protocolo claro si alguien necesita salir del espacio o parar: el permiso de no participar debe estar siempre disponible.</w:t>
      </w:r>
    </w:p>
    <w:p>
      <w:pPr>
        <w:pStyle w:val="ListParagraph"/>
        <w:numPr>
          <w:ilvl w:val="0"/>
          <w:numId w:val="2"/>
        </w:numPr>
        <w:spacing w:after="80"/>
      </w:pPr>
      <w:r>
        <w:rPr>
          <w:rFonts w:ascii="Arial" w:cs="Arial" w:eastAsia="Arial" w:hAnsi="Arial"/>
          <w:color w:val="1A1A2E"/>
          <w:sz w:val="22"/>
          <w:szCs w:val="22"/>
        </w:rPr>
        <w:t xml:space="preserve">Espacio tranquilo, con buena acustica y posibilidad de tumbarse en el suelo para la meditacion.</w:t>
      </w:r>
    </w:p>
    <w:p>
      <w:pPr>
        <w:pStyle w:val="ListParagraph"/>
        <w:numPr>
          <w:ilvl w:val="0"/>
          <w:numId w:val="2"/>
        </w:numPr>
        <w:spacing w:after="80"/>
      </w:pPr>
      <w:r>
        <w:rPr>
          <w:rFonts w:ascii="Arial" w:cs="Arial" w:eastAsia="Arial" w:hAnsi="Arial"/>
          <w:color w:val="1A1A2E"/>
          <w:sz w:val="22"/>
          <w:szCs w:val="22"/>
        </w:rPr>
        <w:t xml:space="preserve">Musica ambiental cuidadosamente seleccionada para la meditacion: instrumental, sin letra, de tempo lento.</w:t>
      </w:r>
    </w:p>
    <w:p>
      <w:pPr>
        <w:pStyle w:val="ListParagraph"/>
        <w:numPr>
          <w:ilvl w:val="0"/>
          <w:numId w:val="2"/>
        </w:numPr>
        <w:spacing w:after="80"/>
      </w:pPr>
      <w:r>
        <w:rPr>
          <w:rFonts w:ascii="Arial" w:cs="Arial" w:eastAsia="Arial" w:hAnsi="Arial"/>
          <w:color w:val="1A1A2E"/>
          <w:sz w:val="22"/>
          <w:szCs w:val="22"/>
        </w:rPr>
        <w:t xml:space="preserve">El dialogo socratico es optativo pero muy enriquecedor: requiere un facilitador/a comodo/a con la ambiguedad y capaz de no cerrar las preguntas.</w:t>
      </w:r>
    </w:p>
    <w:p>
      <w:pPr>
        <w:pStyle w:val="ListParagraph"/>
        <w:numPr>
          <w:ilvl w:val="0"/>
          <w:numId w:val="2"/>
        </w:numPr>
        <w:spacing w:after="80"/>
      </w:pPr>
      <w:r>
        <w:rPr>
          <w:rFonts w:ascii="Arial" w:cs="Arial" w:eastAsia="Arial" w:hAnsi="Arial"/>
          <w:color w:val="1A1A2E"/>
          <w:sz w:val="22"/>
          <w:szCs w:val="22"/>
        </w:rPr>
        <w:t xml:space="preserve">Duracion recomendada: 3 a 3,5 horas. La sesion no debe apresurarse: el tiempo de silencio y reflexion es parte del aprendizaje.</w:t>
      </w:r>
    </w:p>
    <w:p>
      <w:pPr>
        <w:spacing w:after="0" w:before="300"/>
      </w:pPr>
    </w:p>
    <w:p>
      <w:pPr>
        <w:pStyle w:val="Heading1"/>
        <w:spacing w:after="200" w:before="400"/>
      </w:pPr>
      <w:r>
        <w:rPr>
          <w:rFonts w:ascii="Arial" w:cs="Arial" w:eastAsia="Arial" w:hAnsi="Arial"/>
          <w:b/>
          <w:bCs/>
          <w:color w:val="1F5C99"/>
          <w:sz w:val="32"/>
          <w:szCs w:val="32"/>
        </w:rPr>
        <w:t xml:space="preserve">9. Licencia y reutilizacion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D6E4F0" w:val="clear"/>
            <w:tcMar>
              <w:top w:type="dxa" w:w="160"/>
              <w:left w:type="dxa" w:w="240"/>
              <w:bottom w:type="dxa" w:w="160"/>
              <w:right w:type="dxa" w:w="240"/>
            </w:tcMar>
          </w:tcPr>
          <w:p>
            <w:pPr>
              <w:spacing w:after="80"/>
            </w:pPr>
            <w:r>
              <w:rPr>
                <w:rFonts w:ascii="Arial" w:cs="Arial" w:eastAsia="Arial" w:hAnsi="Arial"/>
                <w:b/>
                <w:bCs/>
                <w:color w:val="2E75B6"/>
                <w:sz w:val="22"/>
                <w:szCs w:val="22"/>
              </w:rPr>
              <w:t xml:space="preserve">Recurso Educativo Abierto  |  Feim Teatre! Diversitat en Escena</w:t>
            </w:r>
          </w:p>
          <w:p>
            <w:pPr>
              <w:spacing w:after="80"/>
            </w:pPr>
            <w:r>
              <w:rPr>
                <w:rFonts w:ascii="Arial" w:cs="Arial" w:eastAsia="Arial" w:hAnsi="Arial"/>
                <w:color w:val="1A1A2E"/>
                <w:sz w:val="20"/>
                <w:szCs w:val="20"/>
              </w:rPr>
              <w:t xml:space="preserve">Este informe y las actividades descritas se publican bajo licencia Creative Commons Reconocimiento-CompartirIgual 4.0 Internacional (CC BY-SA 4.0). Puedes copiar, adaptar y redistribuir este material para cualquier proposito, incluso comercial, siempre que se reconozca la autoria y se mantenga la misma licencia.</w:t>
            </w:r>
          </w:p>
          <w:p>
            <w:r>
              <w:rPr>
                <w:rFonts w:ascii="Arial" w:cs="Arial" w:eastAsia="Arial" w:hAnsi="Arial"/>
                <w:i/>
                <w:iCs/>
                <w:color w:val="888888"/>
                <w:sz w:val="17"/>
                <w:szCs w:val="17"/>
              </w:rPr>
              <w:t xml:space="preserve">Proyecto financiado por el Cuerpo Europeo de Solidaridad de la Union Europea. Ref. 2025-1-ES02-ESC30-SOL-000345934. Agencia Nacional: INJUVE ES02. El contenido de este documento es responsabilidad exclusiva de sus autores y no refleja necesariamente la opinion de la Union Europea ni de la Agencia Nacional.</w:t>
            </w:r>
          </w:p>
        </w:tc>
      </w:tr>
    </w:tbl>
    <w:sectPr>
      <w:headerReference w:type="default" r:id="rId7"/>
      <w:footerReference w:type="default" r:id="rId8"/>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6E4F0" w:sz="4" w:space="1"/>
      </w:pBdr>
      <w:tabs>
        <w:tab w:val="right" w:pos="9026"/>
      </w:tabs>
    </w:pPr>
    <w:r>
      <w:rPr>
        <w:rFonts w:ascii="Arial" w:cs="Arial" w:eastAsia="Arial" w:hAnsi="Arial"/>
        <w:color w:val="888888"/>
        <w:sz w:val="16"/>
        <w:szCs w:val="16"/>
      </w:rPr>
      <w:t xml:space="preserve">Cuerpo Europeo de Solidaridad  |  INJUVE ES02  |  Recurso CC BY-SA 4.0</w:t>
    </w:r>
    <w:r>
      <w:rPr>
        <w:rFonts w:ascii="Arial" w:cs="Arial" w:eastAsia="Arial" w:hAnsi="Arial"/>
        <w:color w:val="888888"/>
        <w:sz w:val="16"/>
        <w:szCs w:val="16"/>
      </w:rPr>
      <w:t xml:space="preserve">	Teatro y Filosofia Estoica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1"/>
      </w:pBdr>
      <w:tabs>
        <w:tab w:val="right" w:pos="9026"/>
      </w:tabs>
    </w:pPr>
    <w:r>
      <w:rPr>
        <w:rFonts w:ascii="Arial" w:cs="Arial" w:eastAsia="Arial" w:hAnsi="Arial"/>
        <w:b/>
        <w:bCs/>
        <w:color w:val="2E75B6"/>
        <w:sz w:val="17"/>
        <w:szCs w:val="17"/>
      </w:rPr>
      <w:t xml:space="preserve">Feim Teatre! Diversitat en Escena  |  2025-1-ES02-ESC30-SOL-000345934</w:t>
    </w:r>
    <w:r>
      <w:rPr>
        <w:rFonts w:ascii="Arial" w:cs="Arial" w:eastAsia="Arial" w:hAnsi="Arial"/>
        <w:sz w:val="17"/>
        <w:szCs w:val="17"/>
      </w:rPr>
      <w:t xml:space="preserve">	</w:t>
    </w:r>
    <w:r>
      <w:rPr>
        <w:rFonts w:ascii="Arial" w:cs="Arial" w:eastAsia="Arial" w:hAnsi="Arial"/>
        <w:color w:val="888888"/>
        <w:sz w:val="17"/>
        <w:szCs w:val="17"/>
      </w:rPr>
      <w:t xml:space="preserve">Informe de Actividades  |  27/04/2026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F5C99"/>
      <w:sz w:val="32"/>
      <w:szCs w:val="32"/>
    </w:rPr>
  </w:style>
  <w:style w:type="paragraph" w:styleId="Heading2">
    <w:name w:val="Heading 2"/>
    <w:basedOn w:val="Normal"/>
    <w:next w:val="Normal"/>
    <w:qFormat/>
    <w:pPr>
      <w:spacing w:after="150" w:before="30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2026-04-11T12:30:20.345Z</dcterms:created>
  <dcterms:modified xsi:type="dcterms:W3CDTF">2026-04-11T12:30:20.346Z</dcterms:modified>
</cp:coreProperties>
</file>

<file path=docProps/custom.xml><?xml version="1.0" encoding="utf-8"?>
<Properties xmlns="http://schemas.openxmlformats.org/officeDocument/2006/custom-properties" xmlns:vt="http://schemas.openxmlformats.org/officeDocument/2006/docPropsVTypes"/>
</file>