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c3a"/>
          <w:sz w:val="32"/>
          <w:szCs w:val="32"/>
          <w:rtl w:val="0"/>
        </w:rPr>
        <w:t xml:space="preserve">Ritmos, Cuerpo y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Informe de Actividades y Aprendizajes  |  13 de enero de 2026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Cuerpo Europeo de Solidaridad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Fecha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13 de enero 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Duración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8 meses (01/09/2025 - 30/04/2026)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N. de convenio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2025-1-ES02-</w:t>
            </w: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-SOL-000345934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Tipo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Taller presencial participativo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Abierto CC BY-SA 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celebrada el 13 de enero de 2026, forma parte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-SOL-000345934), financiado por el Cuerpo Europeo de Solidaridad (Convocatoria 2025, Ronda 1), avalado por la Agencia Nacional </w:t>
      </w:r>
      <w:r w:rsidDel="00000000" w:rsidR="00000000" w:rsidRPr="00000000">
        <w:rPr>
          <w:color w:val="1a1a2e"/>
          <w:rtl w:val="0"/>
        </w:rPr>
        <w:t xml:space="preserve">Española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Juventud (INJUVE ES02).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explora el ritmo, el sonido y el movimiento corporal como lenguajes fundamentales de la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humana, anteriores y complementarios a la palabra. Si sesiones anteriores trabajaron la confianza desde la mirada y el gesto,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 hace desde el pulso: el ritmo compartido como forma primaria de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Las investigaciones en neurociencia y musicoterapia confirman lo que las culturas de todo el mundo han sabido siempre: moverse y hacer ritmo juntos activa mecanismos de </w:t>
      </w:r>
      <w:r w:rsidDel="00000000" w:rsidR="00000000" w:rsidRPr="00000000">
        <w:rPr>
          <w:color w:val="1a1a2e"/>
          <w:rtl w:val="0"/>
        </w:rPr>
        <w:t xml:space="preserve">sincronización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cerebral que refuerzan la </w:t>
      </w:r>
      <w:r w:rsidDel="00000000" w:rsidR="00000000" w:rsidRPr="00000000">
        <w:rPr>
          <w:color w:val="1a1a2e"/>
          <w:rtl w:val="0"/>
        </w:rPr>
        <w:t xml:space="preserve">empatía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reducen el </w:t>
      </w:r>
      <w:r w:rsidDel="00000000" w:rsidR="00000000" w:rsidRPr="00000000">
        <w:rPr>
          <w:color w:val="1a1a2e"/>
          <w:rtl w:val="0"/>
        </w:rPr>
        <w:t xml:space="preserve">estrés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generan sentido de pertenencia. El ritmo colectivo no es una </w:t>
      </w:r>
      <w:r w:rsidDel="00000000" w:rsidR="00000000" w:rsidRPr="00000000">
        <w:rPr>
          <w:color w:val="1a1a2e"/>
          <w:rtl w:val="0"/>
        </w:rPr>
        <w:t xml:space="preserve">metáfora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es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misma, en su forma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directa.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Marco </w:t>
      </w:r>
      <w:r w:rsidDel="00000000" w:rsidR="00000000" w:rsidRPr="00000000">
        <w:rPr>
          <w:rtl w:val="0"/>
        </w:rPr>
        <w:t xml:space="preserve">teórico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: ritmo, cuerpo y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c3a"/>
          <w:sz w:val="26"/>
          <w:szCs w:val="26"/>
          <w:rtl w:val="0"/>
        </w:rPr>
        <w:t xml:space="preserve">2.1 El cuerpo como instrumento primario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Antes de cualquier instrumento musical, el cuerpo humano ya era </w:t>
      </w:r>
      <w:r w:rsidDel="00000000" w:rsidR="00000000" w:rsidRPr="00000000">
        <w:rPr>
          <w:color w:val="1a1a2e"/>
          <w:rtl w:val="0"/>
        </w:rPr>
        <w:t xml:space="preserve">percusión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las palmas, los pies, la voz, el pecho. La </w:t>
      </w:r>
      <w:r w:rsidDel="00000000" w:rsidR="00000000" w:rsidRPr="00000000">
        <w:rPr>
          <w:color w:val="1a1a2e"/>
          <w:rtl w:val="0"/>
        </w:rPr>
        <w:t xml:space="preserve">percusión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corporal —sistematizada en tradiciones como el Body Music o el trabajo de Keith Terry— parte de este hecho para desarrollar una </w:t>
      </w:r>
      <w:r w:rsidDel="00000000" w:rsidR="00000000" w:rsidRPr="00000000">
        <w:rPr>
          <w:color w:val="1a1a2e"/>
          <w:rtl w:val="0"/>
        </w:rPr>
        <w:t xml:space="preserve">pedagogía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ritmo accesible a cualquier persona, sin necesidad de conocimientos musicales previos.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En el teatro </w:t>
      </w:r>
      <w:r w:rsidDel="00000000" w:rsidR="00000000" w:rsidRPr="00000000">
        <w:rPr>
          <w:color w:val="1a1a2e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danza-teatro, el cuerpo es el primer y </w:t>
      </w:r>
      <w:r w:rsidDel="00000000" w:rsidR="00000000" w:rsidRPr="00000000">
        <w:rPr>
          <w:color w:val="1a1a2e"/>
          <w:rtl w:val="0"/>
        </w:rPr>
        <w:t xml:space="preserve">último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instrumento del actor: no solo un </w:t>
      </w:r>
      <w:r w:rsidDel="00000000" w:rsidR="00000000" w:rsidRPr="00000000">
        <w:rPr>
          <w:color w:val="1a1a2e"/>
          <w:rtl w:val="0"/>
        </w:rPr>
        <w:t xml:space="preserve">vehículo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para moverse de un lugar a otro, sino un sistema de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completo capaz de comunicar </w:t>
      </w:r>
      <w:r w:rsidDel="00000000" w:rsidR="00000000" w:rsidRPr="00000000">
        <w:rPr>
          <w:color w:val="1a1a2e"/>
          <w:rtl w:val="0"/>
        </w:rPr>
        <w:t xml:space="preserve">emoción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</w:t>
      </w:r>
      <w:r w:rsidDel="00000000" w:rsidR="00000000" w:rsidRPr="00000000">
        <w:rPr>
          <w:color w:val="1a1a2e"/>
          <w:rtl w:val="0"/>
        </w:rPr>
        <w:t xml:space="preserve">relación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ritmo </w:t>
      </w:r>
      <w:r w:rsidDel="00000000" w:rsidR="00000000" w:rsidRPr="00000000">
        <w:rPr>
          <w:color w:val="1a1a2e"/>
          <w:rtl w:val="0"/>
        </w:rPr>
        <w:t xml:space="preserve">simultáneamente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d2d7a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Rudolf Laban y el 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análisis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 del movimiento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0e0f8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2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Rudolf Laban (1879-1958)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desarrolló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sistema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análisis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del movimiento que lleva su nombre (LMA: Laban Movement Analysis), una herramienta fundamental en el teatro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la danza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corporal.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Laban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identificó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cuatro factores del movimiento que se combinan en cualquier gesto humano: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Peso: desde lo suave/liviano hasta lo fuerte/pesado.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Espacio: desde lo directo (lineal, enfocado) hasta lo indirecto (multifocal, exploratorio).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Tiempo: desde lo repentino/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rápido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hasta lo sostenido/lento.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Flujo: desde lo libre (sin control) hasta lo contenido (muy controlado).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Estos cuatro factores permiten comprender y ampliar el repertorio expresivo de cualquier persona, independientemente de su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formación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previa.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c3a"/>
          <w:sz w:val="26"/>
          <w:szCs w:val="26"/>
          <w:rtl w:val="0"/>
        </w:rPr>
        <w:t xml:space="preserve">2.2 El ritmo como pegamento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</w:t>
      </w:r>
      <w:r w:rsidDel="00000000" w:rsidR="00000000" w:rsidRPr="00000000">
        <w:rPr>
          <w:color w:val="1a1a2e"/>
          <w:rtl w:val="0"/>
        </w:rPr>
        <w:t xml:space="preserve">psicólogo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musical John Blacking </w:t>
      </w:r>
      <w:r w:rsidDel="00000000" w:rsidR="00000000" w:rsidRPr="00000000">
        <w:rPr>
          <w:color w:val="1a1a2e"/>
          <w:rtl w:val="0"/>
        </w:rPr>
        <w:t xml:space="preserve">planteó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'el hombre es </w:t>
      </w:r>
      <w:r w:rsidDel="00000000" w:rsidR="00000000" w:rsidRPr="00000000">
        <w:rPr>
          <w:color w:val="1a1a2e"/>
          <w:rtl w:val="0"/>
        </w:rPr>
        <w:t xml:space="preserve">músico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por naturaleza': la capacidad </w:t>
      </w:r>
      <w:r w:rsidDel="00000000" w:rsidR="00000000" w:rsidRPr="00000000">
        <w:rPr>
          <w:color w:val="1a1a2e"/>
          <w:rtl w:val="0"/>
        </w:rPr>
        <w:t xml:space="preserve">rítmica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es un talento especial sino una competencia humana universal. Hacer ritmo juntos —lo que los investigadores llaman '</w:t>
      </w:r>
      <w:r w:rsidDel="00000000" w:rsidR="00000000" w:rsidRPr="00000000">
        <w:rPr>
          <w:color w:val="1a1a2e"/>
          <w:rtl w:val="0"/>
        </w:rPr>
        <w:t xml:space="preserve">sincronización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interpersonal'— activa en el cerebro los mismos circuitos que la </w:t>
      </w:r>
      <w:r w:rsidDel="00000000" w:rsidR="00000000" w:rsidRPr="00000000">
        <w:rPr>
          <w:color w:val="1a1a2e"/>
          <w:rtl w:val="0"/>
        </w:rPr>
        <w:t xml:space="preserve">empatía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</w:t>
      </w:r>
      <w:r w:rsidDel="00000000" w:rsidR="00000000" w:rsidRPr="00000000">
        <w:rPr>
          <w:color w:val="1a1a2e"/>
          <w:rtl w:val="0"/>
        </w:rPr>
        <w:t xml:space="preserve">cooperación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Estudios de neurociencia (Valdesolo &amp; DeSteno, 2011; </w:t>
      </w:r>
      <w:r w:rsidDel="00000000" w:rsidR="00000000" w:rsidRPr="00000000">
        <w:rPr>
          <w:color w:val="1a1a2e"/>
          <w:rtl w:val="0"/>
        </w:rPr>
        <w:t xml:space="preserve">Wildermuth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&amp; Heath, 2009) demuestran que las personas que se sincronizan </w:t>
      </w:r>
      <w:r w:rsidDel="00000000" w:rsidR="00000000" w:rsidRPr="00000000">
        <w:rPr>
          <w:color w:val="1a1a2e"/>
          <w:rtl w:val="0"/>
        </w:rPr>
        <w:t xml:space="preserve">rítmicamente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con otras muestran mayor </w:t>
      </w:r>
      <w:r w:rsidDel="00000000" w:rsidR="00000000" w:rsidRPr="00000000">
        <w:rPr>
          <w:color w:val="1a1a2e"/>
          <w:rtl w:val="0"/>
        </w:rPr>
        <w:t xml:space="preserve">cooperación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mayor confianza mutua y mayor </w:t>
      </w:r>
      <w:r w:rsidDel="00000000" w:rsidR="00000000" w:rsidRPr="00000000">
        <w:rPr>
          <w:color w:val="1a1a2e"/>
          <w:rtl w:val="0"/>
        </w:rPr>
        <w:t xml:space="preserve">disposición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 </w:t>
      </w:r>
      <w:r w:rsidDel="00000000" w:rsidR="00000000" w:rsidRPr="00000000">
        <w:rPr>
          <w:color w:val="1a1a2e"/>
          <w:rtl w:val="0"/>
        </w:rPr>
        <w:t xml:space="preserve">ayudarme después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actividad. El ritmo compartido no es solo una actividad agradable: tiene efectos medibles sobre la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de2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5c3a"/>
                <w:sz w:val="23"/>
                <w:szCs w:val="23"/>
                <w:rtl w:val="0"/>
              </w:rPr>
              <w:t xml:space="preserve">Cuando nos movemos juntos al mismo ritmo, algo en nuestro cerebro empieza a tratarnos como parte del mismo organismo. El 'yo' se disuelve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1a5c3a"/>
                <w:sz w:val="23"/>
                <w:szCs w:val="23"/>
                <w:rtl w:val="0"/>
              </w:rPr>
              <w:t xml:space="preserve">momentáneamente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1a5c3a"/>
                <w:sz w:val="23"/>
                <w:szCs w:val="23"/>
                <w:rtl w:val="0"/>
              </w:rPr>
              <w:t xml:space="preserve"> en el 'nosotros'.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c3a"/>
          <w:sz w:val="26"/>
          <w:szCs w:val="26"/>
          <w:rtl w:val="0"/>
        </w:rPr>
        <w:t xml:space="preserve">2.3 Liderazgo emergente y </w:t>
      </w:r>
      <w:r w:rsidDel="00000000" w:rsidR="00000000" w:rsidRPr="00000000">
        <w:rPr>
          <w:b w:val="1"/>
          <w:bCs w:val="1"/>
          <w:color w:val="1a5c3a"/>
          <w:sz w:val="26"/>
          <w:szCs w:val="26"/>
          <w:rtl w:val="0"/>
        </w:rPr>
        <w:t xml:space="preserve">organización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c3a"/>
          <w:sz w:val="26"/>
          <w:szCs w:val="26"/>
          <w:rtl w:val="0"/>
        </w:rPr>
        <w:t xml:space="preserve"> horizontal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— de movimiento con liderazgo </w:t>
      </w:r>
      <w:r w:rsidDel="00000000" w:rsidR="00000000" w:rsidRPr="00000000">
        <w:rPr>
          <w:color w:val="1a1a2e"/>
          <w:rtl w:val="0"/>
        </w:rPr>
        <w:t xml:space="preserve">espontáneo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a liderazgo </w:t>
      </w:r>
      <w:r w:rsidDel="00000000" w:rsidR="00000000" w:rsidRPr="00000000">
        <w:rPr>
          <w:color w:val="1a1a2e"/>
          <w:rtl w:val="0"/>
        </w:rPr>
        <w:t xml:space="preserve">explícito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a movimiento tipo enjambre — refleja tres modelos distintos de </w:t>
      </w:r>
      <w:r w:rsidDel="00000000" w:rsidR="00000000" w:rsidRPr="00000000">
        <w:rPr>
          <w:color w:val="1a1a2e"/>
          <w:rtl w:val="0"/>
        </w:rPr>
        <w:t xml:space="preserve">organización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 que el grupo puede experimentar en el cuerpo antes de reflexionar sobre ellos con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movimiento de enjambre es especialmente relevante: imita los sistemas de </w:t>
      </w:r>
      <w:r w:rsidDel="00000000" w:rsidR="00000000" w:rsidRPr="00000000">
        <w:rPr>
          <w:color w:val="1a1a2e"/>
          <w:rtl w:val="0"/>
        </w:rPr>
        <w:t xml:space="preserve">autoorganización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encontramos en la naturaleza (bandadas de </w:t>
      </w:r>
      <w:r w:rsidDel="00000000" w:rsidR="00000000" w:rsidRPr="00000000">
        <w:rPr>
          <w:color w:val="1a1a2e"/>
          <w:rtl w:val="0"/>
        </w:rPr>
        <w:t xml:space="preserve">pájaros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bancos de peces, colonias de insectos), donde la </w:t>
      </w:r>
      <w:r w:rsidDel="00000000" w:rsidR="00000000" w:rsidRPr="00000000">
        <w:rPr>
          <w:color w:val="1a1a2e"/>
          <w:rtl w:val="0"/>
        </w:rPr>
        <w:t xml:space="preserve">coordinación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emerge sin que nadie </w:t>
      </w:r>
      <w:r w:rsidDel="00000000" w:rsidR="00000000" w:rsidRPr="00000000">
        <w:rPr>
          <w:color w:val="1a1a2e"/>
          <w:rtl w:val="0"/>
        </w:rPr>
        <w:t xml:space="preserve">dirija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En el contexto grupal, es una experiencia de inteligencia colectiva: el grupo sabe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cualquiera de sus miembros por separado.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Objetivos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35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persigue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Explorar el ritmo, el sonido y el movimiento como lenguajes de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conexión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Experimentar distintos modelos de liderazgo: </w:t>
      </w:r>
      <w:r w:rsidDel="00000000" w:rsidR="00000000" w:rsidRPr="00000000">
        <w:rPr>
          <w:color w:val="1a1a2e"/>
          <w:rtl w:val="0"/>
        </w:rPr>
        <w:t xml:space="preserve">espontáneo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color w:val="1a1a2e"/>
          <w:rtl w:val="0"/>
        </w:rPr>
        <w:t xml:space="preserve">explícito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distribuido (enjambre).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escucha grupal como competencia corporal y musical.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Ampliar el repertorio expresivo individual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movimiento </w:t>
      </w:r>
      <w:r w:rsidDel="00000000" w:rsidR="00000000" w:rsidRPr="00000000">
        <w:rPr>
          <w:color w:val="1a1a2e"/>
          <w:rtl w:val="0"/>
        </w:rPr>
        <w:t xml:space="preserve">simbólico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la </w:t>
      </w:r>
      <w:r w:rsidDel="00000000" w:rsidR="00000000" w:rsidRPr="00000000">
        <w:rPr>
          <w:color w:val="1a1a2e"/>
          <w:rtl w:val="0"/>
        </w:rPr>
        <w:t xml:space="preserve">percusión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Generar </w:t>
      </w:r>
      <w:r w:rsidDel="00000000" w:rsidR="00000000" w:rsidRPr="00000000">
        <w:rPr>
          <w:color w:val="1a1a2e"/>
          <w:rtl w:val="0"/>
        </w:rPr>
        <w:t xml:space="preserve">cohesión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sincronización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grupal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creación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sonora colectiva.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Favorecer la </w:t>
      </w:r>
      <w:r w:rsidDel="00000000" w:rsidR="00000000" w:rsidRPr="00000000">
        <w:rPr>
          <w:color w:val="1a1a2e"/>
          <w:rtl w:val="0"/>
        </w:rPr>
        <w:t xml:space="preserve">desinhibición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la confianza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juego </w:t>
      </w:r>
      <w:r w:rsidDel="00000000" w:rsidR="00000000" w:rsidRPr="00000000">
        <w:rPr>
          <w:color w:val="1a1a2e"/>
          <w:rtl w:val="0"/>
        </w:rPr>
        <w:t xml:space="preserve">rítmico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la </w:t>
      </w:r>
      <w:r w:rsidDel="00000000" w:rsidR="00000000" w:rsidRPr="00000000">
        <w:rPr>
          <w:color w:val="1a1a2e"/>
          <w:rtl w:val="0"/>
        </w:rPr>
        <w:t xml:space="preserve">exploración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sensorial.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</w:t>
      </w:r>
      <w:r w:rsidDel="00000000" w:rsidR="00000000" w:rsidRPr="00000000">
        <w:rPr>
          <w:rtl w:val="0"/>
        </w:rPr>
        <w:t xml:space="preserve">Descripción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detallada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estructuró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nueve bloques que avanzan de forma progresiva: de la escucha del propio cuerpo en movimiento a la </w:t>
      </w:r>
      <w:r w:rsidDel="00000000" w:rsidR="00000000" w:rsidRPr="00000000">
        <w:rPr>
          <w:color w:val="1a1a2e"/>
          <w:rtl w:val="0"/>
        </w:rPr>
        <w:t xml:space="preserve">creación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sonora colectiva, culminando con una vuelta a la calma consciente. El arco va del movimiento al sonido, y de la </w:t>
      </w:r>
      <w:r w:rsidDel="00000000" w:rsidR="00000000" w:rsidRPr="00000000">
        <w:rPr>
          <w:color w:val="1a1a2e"/>
          <w:rtl w:val="0"/>
        </w:rPr>
        <w:t xml:space="preserve">dirección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externa a la </w:t>
      </w:r>
      <w:r w:rsidDel="00000000" w:rsidR="00000000" w:rsidRPr="00000000">
        <w:rPr>
          <w:color w:val="1a1a2e"/>
          <w:rtl w:val="0"/>
        </w:rPr>
        <w:t xml:space="preserve">autoorganización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  Movimiento libre con liderazgo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espontáneo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2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comenzó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dinámica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movimiento por la sala al ritmo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Una persona iniciaba de manera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movimiento y el resto del grupo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seguir e imitar sus gestos, desplazamientos y ritmo corporal.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esta primera fase no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explicita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quién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lideraba: el liderazgo iba cambiando de forma natural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orgánica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pasando de una persona a otra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flujo del movimiento grupal. El grupo aprende a leer quien lidera sin que nadie lo diga.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 sostenida sin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directa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Observación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y lectura del 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no verbal como competencia fundamental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Liderazgo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liderar sin haberlo decidido conscientemente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Flexibilidad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adaptación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al cambio de ritmo e iniciativa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en el grupo como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movimiento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2  Movimiento con liderazgo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explícito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0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repite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ejercicio, pero esta vez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sí se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sabía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claramente quien lideraba. La persona que guiaba el movimiento, cuando lo consideraba oportuno,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señalaba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 otra persona,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asume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rol de nuevo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líder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diferencia con la actividad anterior es sutil pero profunda: la responsabilidad se vuelve visible. Liderar ya no ocurre sin querer: es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decisión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consciente que implica a todo el grupo.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Liderazgo consciente y responsabilidad ante 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Toma de decisiones en tiempo real y bajo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suave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dar y recibir el poder de liderar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Seguridad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exposición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propia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fluida entre roles: de seguidor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líder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sin ruptura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3  Movimiento tipo enjambre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D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esta fase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desaparece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completamente la figura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líder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 El objetivo era moverse como un enjambre o un organismo colectivo, de manera que todo el grupo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desplaza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cambia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movimientos al mismo tiempo, sin que pudiera identificarse quien iniciaba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Esta actividad es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exigente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progresión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requiere una escucha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periférica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máxima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porque no hay nadie a quien mirar directamente.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coordinación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emerge del campo grupal, no de una persona.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Sincronización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 sin liderazgo designado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Inteligencia colectiva: el grupo se organiza solo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periférica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conciencia espacial ampliada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estado emergente, no como esfuerzo individual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radical en el grupo como sistema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disolución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'yo' en el 'nosotros'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  El ejercicio de la semilla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Cada participante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elegía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 objeto o elemento que pudiera 'crecer' o desarrollarse. Algunos ejemplos utilizados: una cajita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bailarina,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una iglesia,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avión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actividad comenzaba en el suelo,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posición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fetal o recogida, simbolizando la semilla. Con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música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cada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desarrolla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 movimiento progresivo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representa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crecimiento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transformación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ese objeto, hasta quedar congelada al final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actividad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repitió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varias veces con distintos objetos. La variedad de interpretaciones —dos personas con el mismo objeto crean movimientos completamente diferentes— generaba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sobre la subjetividad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simbólica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traducir un concepto a movimiento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Transformación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corporal progresiva y conciencia del proceso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Imaginación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kinestésica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sentir el objeto en el cuerpo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Desarrollo progresivo del movimiento desde el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del espacio propio y del espacio compartido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individual dentro del marco colectivo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5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percusión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y ritmos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colocaron distintos instrumentos y objetos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cajón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flamenco, pandereta, huevos maraca, silbato, palmas, aros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metálicos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otros elementos sonoros.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formó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se comenzaron a construir ritmos grupales.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Al principio los ritmos eran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estructurados, a partir de canciones conocidas o patrones acordados. Posteriormente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dejó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evolucionar hacia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libre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incorporando la voz y sonidos corporales.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estructura circular es fundamental: todo el mundo se ve, todo el mundo se escucha, no hay primera fila ni fondo de escenario.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Coordinación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rítmica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en tiempo real con otras personas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musical activa: ajustar el propio sonido al del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sonora dentro de una estructura compartida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cooperativo: el ritmo se sostiene entre todos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tempo: acelerar y frenar junto con el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circularidad como forma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organización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igualitaria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6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Progresión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sonora de la tormenta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Dentro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realizó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dinámica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narrativa sonora. El grupo recreo una tormenta, pasando por ocho fases de intensidad creciente y decreciente: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colectiva de una narrativa sin palabras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Intensidad progresiva: aprender a escalar y desescalar juntos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Narrativa sonora: el sonido cuenta una historia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volumen, el ritmo y el timbre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evolución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grupal: no adelantarse ni quedarse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atrás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clímax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resolución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compartidos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  <w:tblGridChange w:id="0">
          <w:tblGrid>
            <w:gridCol w:w="1128"/>
            <w:gridCol w:w="1128"/>
            <w:gridCol w:w="1128"/>
            <w:gridCol w:w="1128"/>
            <w:gridCol w:w="1128"/>
            <w:gridCol w:w="1128"/>
            <w:gridCol w:w="1128"/>
            <w:gridCol w:w="1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8d8f0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c80"/>
                <w:sz w:val="17"/>
                <w:szCs w:val="17"/>
                <w:rtl w:val="0"/>
              </w:rPr>
              <w:t xml:space="preserve">Lluvia suave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5d9e8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5f7a"/>
                <w:sz w:val="17"/>
                <w:szCs w:val="17"/>
                <w:rtl w:val="0"/>
              </w:rPr>
              <w:t xml:space="preserve">Viento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5b9ec9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Lluvia intensa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a6f96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Truenos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c040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a3000"/>
                <w:sz w:val="17"/>
                <w:szCs w:val="17"/>
                <w:rtl w:val="0"/>
              </w:rPr>
              <w:t xml:space="preserve">Relámpagos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d4d6b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Huracán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2a3a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Máxima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 intensidad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8d8f0" w:val="clear"/>
            <w:tcMar>
              <w:top w:w="100.0" w:type="dxa"/>
              <w:left w:w="60.0" w:type="dxa"/>
              <w:bottom w:w="100.0" w:type="dxa"/>
              <w:right w:w="6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c80"/>
                <w:sz w:val="17"/>
                <w:szCs w:val="17"/>
                <w:rtl w:val="0"/>
              </w:rPr>
              <w:t xml:space="preserve">Descenso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tormenta funciona como una partitura colectiva no escrita: cada persona sabe en </w:t>
      </w:r>
      <w:r w:rsidDel="00000000" w:rsidR="00000000" w:rsidRPr="00000000">
        <w:rPr>
          <w:color w:val="1a1a2e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momento </w:t>
      </w:r>
      <w:r w:rsidDel="00000000" w:rsidR="00000000" w:rsidRPr="00000000">
        <w:rPr>
          <w:color w:val="1a1a2e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el grupo sin que nadie lo diga. Es una de las experiencias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intensas de </w:t>
      </w:r>
      <w:r w:rsidDel="00000000" w:rsidR="00000000" w:rsidRPr="00000000">
        <w:rPr>
          <w:color w:val="1a1a2e"/>
          <w:rtl w:val="0"/>
        </w:rPr>
        <w:t xml:space="preserve">sincronización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7  Sonido libre con ojos cerrados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2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repitió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dinámica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sonora, pero esta vez con los ojos cerrados durante aproximadamente cinco minutos. Cada participante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podía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producir cualquier sonido mediante la voz, el cuerpo, el suelo, los instrumentos o cualquier objeto.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El hecho de cerrar los ojos elimina la mirada del otro como regulador social. Sin el juicio (real o imaginado) de las miradas ajenas, el espacio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sonora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amplía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considerablemente.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Desinhibición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sin miradas, la autocensura se reduce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Reducción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juicio social como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para la creatividad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auditiva profunda: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oído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sentido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grupal en su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dimensión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sensorial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sonora sin referencia visual: un territorio nuevo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liberada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el otro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8  Ritmo corporal por capas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0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80" w:lineRule="auto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Dinámica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corporal inspirada en el Body Music. El grupo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comenzó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un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patrón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sencillo de cuatro elementos: palmadas, golpes en piernas, chasquidos, pisadas.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Poco a poco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añadieron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capas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rítmicas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de manera que cada persona incorporaba un nuevo sonido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patrón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base hasta crear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composición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colectiva compleja. La facilitadora actuaba como directora de orquesta: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señalando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quien entra, quien sale, quien sube de volumen.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la fase final, el grupo improvisaba variaciones sobre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patrón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base: cambios de tempo, silencios, solos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espontáneos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6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Memoria secuencial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coordinación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motriz fina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Construcción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rítmica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por capas: del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patrón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simple a la complejidad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Concentración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sostenida mientras se mantiene el ritmo propio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Trabajo cooperativo: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composición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requiere de todos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ser parte de algo mayor que la suma de las partes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dentro de la estructura: improvisar sin perder el hilo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9  Cierre corporal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respiración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0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finalizó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una vuelta a la calma 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respiración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movimiento lento.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invitó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al grupo a tomar conciencia del cuerpo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toda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sonora.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Tumbados o sentados, con ojos cerrados, la facilitadora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guió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una escucha del cuerpo: ¿donde siento calor? ¿donde hay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todavía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tensión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?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partes del cuerpo han trabajado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? El silencio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tanta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sonora tiene un valor propio.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Autorregulación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sistema nervioso tras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corporal de lo que queda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movimiento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Integración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experiencia: del hacer al sentir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Relajación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como habilidad activa, no como ausencia de actividad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silencio como parte del ritmo: tan importante como el sonido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Reflexiones sobre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C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generó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varias reflexiones que van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allá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los aprendizajes </w:t>
      </w:r>
      <w:r w:rsidDel="00000000" w:rsidR="00000000" w:rsidRPr="00000000">
        <w:rPr>
          <w:color w:val="1a1a2e"/>
          <w:rtl w:val="0"/>
        </w:rPr>
        <w:t xml:space="preserve">específicos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cada actividad y tocan dimensiones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profundas del trabajo grupal con ritmo y movimiento.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Sobre el liderazgo y el seguimiento</w:t>
      </w: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4a0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En la actividad de liderazgo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espontáneo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, muchas personas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lideran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sin saberlo. Al preguntarles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, no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habían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sido conscientes de que el grupo las estaba siguiendo. Esto abre una pregunta interesante: ¿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cuántas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veces influimos en los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demás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sin darnos cuenta? ¿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Cuánta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responsabilidad implica eso?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las tres actividades de movimiento muestra que el liderazgo no es una cualidad fija: es un rol que puede ser designado, asumido, compartido o disuelto completamente. El enjambre demuestra que la </w:t>
      </w:r>
      <w:r w:rsidDel="00000000" w:rsidR="00000000" w:rsidRPr="00000000">
        <w:rPr>
          <w:color w:val="1a1a2e"/>
          <w:rtl w:val="0"/>
        </w:rPr>
        <w:t xml:space="preserve">coordinación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puede emerger sin </w:t>
      </w:r>
      <w:r w:rsidDel="00000000" w:rsidR="00000000" w:rsidRPr="00000000">
        <w:rPr>
          <w:color w:val="1a1a2e"/>
          <w:rtl w:val="0"/>
        </w:rPr>
        <w:t xml:space="preserve">ningún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líder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cuando el grupo tiene suficiente confianza y escucha mutua.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Sobre el ritmo y la pertenencia</w:t>
      </w: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4a0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Hay algo que ocurre cuando todo el grupo encuentra el mismo pulso al mismo tiempo. No es solo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coordinación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: es una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sensación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de pertenencia que no se puede fabricar con palabras. El ritmo compartido crea un 'nosotros' en el cuerpo antes de que la cabeza lo procese.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Esto conecta con la </w:t>
      </w:r>
      <w:r w:rsidDel="00000000" w:rsidR="00000000" w:rsidRPr="00000000">
        <w:rPr>
          <w:color w:val="1a1a2e"/>
          <w:rtl w:val="0"/>
        </w:rPr>
        <w:t xml:space="preserve">función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social del ritmo en todas las culturas humanas conocidas: los rituales, las celebraciones, los trabajos colectivos siempre han tenido una </w:t>
      </w:r>
      <w:r w:rsidDel="00000000" w:rsidR="00000000" w:rsidRPr="00000000">
        <w:rPr>
          <w:color w:val="1a1a2e"/>
          <w:rtl w:val="0"/>
        </w:rPr>
        <w:t xml:space="preserve">dimensión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rítmica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El ritmo no es un adorno de lo social: es uno de sus fundamentos.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Sobre la </w:t>
      </w:r>
      <w:r w:rsidDel="00000000" w:rsidR="00000000" w:rsidRPr="00000000">
        <w:rPr>
          <w:b w:val="1"/>
          <w:bCs w:val="1"/>
          <w:color w:val="8b4a00"/>
          <w:sz w:val="26"/>
          <w:szCs w:val="26"/>
          <w:rtl w:val="0"/>
        </w:rPr>
        <w:t xml:space="preserve">desinhibición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 y los ojos cerrados</w:t>
      </w: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4a0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Varios participantes comentaron que con los ojos cerrados se atrevieron a hacer sonidos que nunca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habían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hecho con los ojos abiertos. La mirada del otro —o la mirada imaginada— regula constantemente nuestra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. Cuando desaparece, algo se libera.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observación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conecta con lo que los </w:t>
      </w:r>
      <w:r w:rsidDel="00000000" w:rsidR="00000000" w:rsidRPr="00000000">
        <w:rPr>
          <w:color w:val="1a1a2e"/>
          <w:rtl w:val="0"/>
        </w:rPr>
        <w:t xml:space="preserve">psicólogos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llaman 'audiencia imaginaria': la tendencia a comportarse como si siempre hubiera alguien </w:t>
      </w:r>
      <w:r w:rsidDel="00000000" w:rsidR="00000000" w:rsidRPr="00000000">
        <w:rPr>
          <w:color w:val="1a1a2e"/>
          <w:rtl w:val="0"/>
        </w:rPr>
        <w:t xml:space="preserve">observándonos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juzgandonos. El ejercicio de ojos cerrados es una forma </w:t>
      </w:r>
      <w:r w:rsidDel="00000000" w:rsidR="00000000" w:rsidRPr="00000000">
        <w:rPr>
          <w:color w:val="1a1a2e"/>
          <w:rtl w:val="0"/>
        </w:rPr>
        <w:t xml:space="preserve">práctica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explorar </w:t>
      </w:r>
      <w:r w:rsidDel="00000000" w:rsidR="00000000" w:rsidRPr="00000000">
        <w:rPr>
          <w:color w:val="1a1a2e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pasa cuando esa audiencia imaginaria se silencia temporalmente.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4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Sobre el movimiento </w:t>
      </w:r>
      <w:r w:rsidDel="00000000" w:rsidR="00000000" w:rsidRPr="00000000">
        <w:rPr>
          <w:b w:val="1"/>
          <w:bCs w:val="1"/>
          <w:color w:val="8b4a00"/>
          <w:sz w:val="26"/>
          <w:szCs w:val="26"/>
          <w:rtl w:val="0"/>
        </w:rPr>
        <w:t xml:space="preserve">simbólico</w:t>
      </w:r>
      <w:r w:rsidDel="00000000" w:rsidR="00000000" w:rsidRPr="00000000">
        <w:rPr>
          <w:rFonts w:ascii="Arial" w:cs="Arial" w:eastAsia="Arial" w:hAnsi="Arial"/>
          <w:b w:val="1"/>
          <w:bCs w:val="1"/>
          <w:color w:val="8b4a00"/>
          <w:sz w:val="26"/>
          <w:szCs w:val="26"/>
          <w:rtl w:val="0"/>
        </w:rPr>
        <w:t xml:space="preserve">: la semilla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80.0" w:type="dxa"/>
              <w:left w:w="12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4a00"/>
                <w:sz w:val="48"/>
                <w:szCs w:val="48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f0dc" w:val="clear"/>
            <w:tcMar>
              <w:top w:w="100.0" w:type="dxa"/>
              <w:left w:w="12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Lo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sorprendente del ejercicio de la semilla fue ver cuantas interpretaciones distintas emergen del mismo objeto. Dos personas con una iglesia crean movimientos completamente diferentes: una hace una estructura </w:t>
            </w:r>
            <w:r w:rsidDel="00000000" w:rsidR="00000000" w:rsidRPr="00000000">
              <w:rPr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rígida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a1a2e"/>
                <w:sz w:val="21"/>
                <w:szCs w:val="21"/>
                <w:rtl w:val="0"/>
              </w:rPr>
              <w:t xml:space="preserve"> y monumental; otra hace algo que crece hacia la luz con los brazos. El objeto es el mismo; el cuerpo que lo habita es distinto.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Esto ilustra algo fundamental sobre la </w:t>
      </w:r>
      <w:r w:rsidDel="00000000" w:rsidR="00000000" w:rsidRPr="00000000">
        <w:rPr>
          <w:color w:val="1a1a2e"/>
          <w:rtl w:val="0"/>
        </w:rPr>
        <w:t xml:space="preserve">comunicación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</w:t>
      </w:r>
      <w:r w:rsidDel="00000000" w:rsidR="00000000" w:rsidRPr="00000000">
        <w:rPr>
          <w:color w:val="1a1a2e"/>
          <w:rtl w:val="0"/>
        </w:rPr>
        <w:t xml:space="preserve">percepción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no accedemos directamente a la realidad, sino a nuestra </w:t>
      </w:r>
      <w:r w:rsidDel="00000000" w:rsidR="00000000" w:rsidRPr="00000000">
        <w:rPr>
          <w:color w:val="1a1a2e"/>
          <w:rtl w:val="0"/>
        </w:rPr>
        <w:t xml:space="preserve">interpretación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ella. El movimiento </w:t>
      </w:r>
      <w:r w:rsidDel="00000000" w:rsidR="00000000" w:rsidRPr="00000000">
        <w:rPr>
          <w:color w:val="1a1a2e"/>
          <w:rtl w:val="0"/>
        </w:rPr>
        <w:t xml:space="preserve">simbólico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hace visible esa subjetividad de una forma muy directa y no amenazante.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Aprendizajes globales de la </w:t>
      </w:r>
      <w:r w:rsidDel="00000000" w:rsidR="00000000" w:rsidRPr="00000000">
        <w:rPr>
          <w:rtl w:val="0"/>
        </w:rPr>
        <w:t xml:space="preserve">sesión</w:t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526"/>
        <w:gridCol w:w="2000"/>
        <w:tblGridChange w:id="0">
          <w:tblGrid>
            <w:gridCol w:w="2500"/>
            <w:gridCol w:w="4526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Escucha activa grupal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Escuchar con el cuerpo,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oído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visión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periférica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simultáneamente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La escucha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es una competencia corporal, no solo cognitiva.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1, 2, 3, 5, 7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Liderazgo y seguimiento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Experiencia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tres modelos de liderazgo: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espontáneo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consciente y disuelto. Comprender que todos los modelos tienen valor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el contexto.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1, 2, 3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grupal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ritmo compartido y el movimiento sincronizado generan sentido de pertenencia de forma directa e inmediata.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3, 5, 6, 8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Creatividad expresiva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Ampliar el repertorio expresivo propio: el cuerpo, la voz y el sonido como territorios de creatividad sin necesidad de habilidades previas.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4, 7, 8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Regulación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movimiento y el sonido como formas de regular el estado interno. El cierre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integra el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ciclo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calma.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6, 7, 9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Desinhibición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Reducir la autocensura y el miedo al juicio del otro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juego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rítmico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el humor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exploración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sensorial.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1, 4, 7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Coordinacion y sincronizacion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Ajustar el propio ritmo al ritmo del grupo. Una competencia que se entrena y que tiene transferencia directa a la vida en grupo.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2, 3, 5, 6, 8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Conciencia corporal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Tomar conciencia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el cuerpo responde al ritmo, al movimiento y al sonido. El cuerpo como fuente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información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4, 9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del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esta 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ritmo y el movimiento son lenguajes universales que no requieren competencia verbal ni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formación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previa.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es accesible para cualquier persona, independientemente de su origen cultural o habilidades.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Bienestar y salud 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sincronización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rítmica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el movimiento libre y el cierre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respiración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 efectos documentados sobre el bienestar emocional,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reducción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estrés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aprendizaje ocurre en el cuerpo, en el juego y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 los otros: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ningún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conocimiento previo es necesario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ningún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error es un fracaso.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Todas las actividades requieren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implicación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total de cada persona. No hay espectadores: el ritmo grupal solo existe si todos aportan su parte.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interculturales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ritmo compartido trasciende las diferencias culturales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lingüísticas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crea un espacio de encuentro que no depende del idioma.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Las experiencias de liderazgo, seguimiento e inteligencia colectiva son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análogas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a las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dinámicas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ciudadana: quien decide, quien sigue, como se organiza un grupo sin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jerarquías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fijas.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Recomendaciones para la </w:t>
      </w:r>
      <w:r w:rsidDel="00000000" w:rsidR="00000000" w:rsidRPr="00000000">
        <w:rPr>
          <w:rtl w:val="0"/>
        </w:rPr>
        <w:t xml:space="preserve">replicación</w:t>
      </w:r>
    </w:p>
    <w:p w:rsidR="00000000" w:rsidDel="00000000" w:rsidP="00000000" w:rsidRDefault="00000000" w:rsidRPr="00000000" w14:paraId="0000011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Este recurso se publica bajo licencia CC BY-SA 4.0 y puede ser utilizado y adaptado libremente. Para replicar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recomienda: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Espacio amplio, libre de mobiliario, con suelo donde se pueda tumbar y moverse con libertad.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Sistema de sonido de calidad: la </w:t>
      </w:r>
      <w:r w:rsidDel="00000000" w:rsidR="00000000" w:rsidRPr="00000000">
        <w:rPr>
          <w:color w:val="1a1a2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es central en la mayor parte de las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Selección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variada: diferentes tempos, intensidades y texturas para las distintas fases.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Instrumentos de </w:t>
      </w:r>
      <w:r w:rsidDel="00000000" w:rsidR="00000000" w:rsidRPr="00000000">
        <w:rPr>
          <w:color w:val="1a1a2e"/>
          <w:rtl w:val="0"/>
        </w:rPr>
        <w:t xml:space="preserve">percusión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accesibles: no se necesita </w:t>
      </w:r>
      <w:r w:rsidDel="00000000" w:rsidR="00000000" w:rsidRPr="00000000">
        <w:rPr>
          <w:color w:val="1a1a2e"/>
          <w:rtl w:val="0"/>
        </w:rPr>
        <w:t xml:space="preserve">cajón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flamenco; cubos, botes y objetos cotidianos funcionan igual de bien.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No se requiere </w:t>
      </w:r>
      <w:r w:rsidDel="00000000" w:rsidR="00000000" w:rsidRPr="00000000">
        <w:rPr>
          <w:color w:val="1a1a2e"/>
          <w:rtl w:val="0"/>
        </w:rPr>
        <w:t xml:space="preserve">formación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musical previa por parte de los participantes ni del facilitador.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facilitador debe tener experiencia en </w:t>
      </w:r>
      <w:r w:rsidDel="00000000" w:rsidR="00000000" w:rsidRPr="00000000">
        <w:rPr>
          <w:color w:val="1a1a2e"/>
          <w:rtl w:val="0"/>
        </w:rPr>
        <w:t xml:space="preserve">dinámicas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grupo y </w:t>
      </w:r>
      <w:r w:rsidDel="00000000" w:rsidR="00000000" w:rsidRPr="00000000">
        <w:rPr>
          <w:color w:val="1a1a2e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emocional: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puede activar estados de alta </w:t>
      </w:r>
      <w:r w:rsidDel="00000000" w:rsidR="00000000" w:rsidRPr="00000000">
        <w:rPr>
          <w:color w:val="1a1a2e"/>
          <w:rtl w:val="0"/>
        </w:rPr>
        <w:t xml:space="preserve">energía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o, en el cierre, momentos de </w:t>
      </w:r>
      <w:r w:rsidDel="00000000" w:rsidR="00000000" w:rsidRPr="00000000">
        <w:rPr>
          <w:color w:val="1a1a2e"/>
          <w:rtl w:val="0"/>
        </w:rPr>
        <w:t xml:space="preserve">emoción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intensa.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color w:val="1a1a2e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recomendada: 2,5 a 3 horas. El </w:t>
      </w:r>
      <w:r w:rsidDel="00000000" w:rsidR="00000000" w:rsidRPr="00000000">
        <w:rPr>
          <w:color w:val="1a1a2e"/>
          <w:rtl w:val="0"/>
        </w:rPr>
        <w:t xml:space="preserve">círculo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percusión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la tormenta necesitan tiempo para desarrollarse.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El cierre de </w:t>
      </w:r>
      <w:r w:rsidDel="00000000" w:rsidR="00000000" w:rsidRPr="00000000">
        <w:rPr>
          <w:color w:val="1a1a2e"/>
          <w:rtl w:val="0"/>
        </w:rPr>
        <w:t xml:space="preserve">respiración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no debe omitirse: la </w:t>
      </w:r>
      <w:r w:rsidDel="00000000" w:rsidR="00000000" w:rsidRPr="00000000">
        <w:rPr>
          <w:color w:val="1a1a2e"/>
          <w:rtl w:val="0"/>
        </w:rPr>
        <w:t xml:space="preserve">activación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es alta y necesita integrarse conscientemente.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9.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2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11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 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pBdr>
        <w:top w:color="d6e4f0" w:space="1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4.0Ritmos, Cuerpo y Movimiento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2025-1-ES02-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ESC 30</w:t>
    </w: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-SOL-</w:t>
    </w:r>
    <w:r w:rsidDel="00000000" w:rsidR="00000000" w:rsidRPr="00000000">
      <w:rPr>
        <w:b w:val="1"/>
        <w:bCs w:val="1"/>
        <w:color w:val="2e75b6"/>
        <w:sz w:val="17"/>
        <w:szCs w:val="17"/>
        <w:rtl w:val="0"/>
      </w:rPr>
      <w:t xml:space="preserve">000345934 Informe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 de Actividades  |  13/01/2026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16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14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aWf8YNk8p0WTtzrq4gQqkJRqw==">CgMxLjA4AHIhMXU4NUNoS3VVVzBoUTV0WXoycXVTVUFvRVI2RS14YVNG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